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97D71" w14:textId="77777777" w:rsidR="00757D74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0"/>
        <w:gridCol w:w="412"/>
        <w:gridCol w:w="416"/>
        <w:gridCol w:w="237"/>
        <w:gridCol w:w="179"/>
        <w:gridCol w:w="38"/>
        <w:gridCol w:w="100"/>
        <w:gridCol w:w="42"/>
        <w:gridCol w:w="235"/>
        <w:gridCol w:w="69"/>
        <w:gridCol w:w="351"/>
        <w:gridCol w:w="55"/>
        <w:gridCol w:w="566"/>
        <w:gridCol w:w="87"/>
        <w:gridCol w:w="54"/>
        <w:gridCol w:w="151"/>
        <w:gridCol w:w="211"/>
        <w:gridCol w:w="56"/>
        <w:gridCol w:w="433"/>
        <w:gridCol w:w="249"/>
        <w:gridCol w:w="331"/>
        <w:gridCol w:w="217"/>
        <w:gridCol w:w="337"/>
        <w:gridCol w:w="140"/>
        <w:gridCol w:w="285"/>
        <w:gridCol w:w="145"/>
        <w:gridCol w:w="277"/>
        <w:gridCol w:w="80"/>
        <w:gridCol w:w="200"/>
        <w:gridCol w:w="33"/>
        <w:gridCol w:w="399"/>
        <w:gridCol w:w="1103"/>
      </w:tblGrid>
      <w:tr w:rsidR="004B553E" w:rsidRPr="0017531F" w14:paraId="28C9353F" w14:textId="77777777" w:rsidTr="00AB6D81"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12EE5243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251" w:type="dxa"/>
            <w:gridSpan w:val="24"/>
            <w:vAlign w:val="center"/>
          </w:tcPr>
          <w:p w14:paraId="5BD691A1" w14:textId="5CFB815C" w:rsidR="004B553E" w:rsidRPr="0017531F" w:rsidRDefault="006020FD" w:rsidP="00923416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povijest umjetnosti</w:t>
            </w:r>
          </w:p>
        </w:tc>
        <w:tc>
          <w:tcPr>
            <w:tcW w:w="702" w:type="dxa"/>
            <w:gridSpan w:val="4"/>
            <w:shd w:val="clear" w:color="auto" w:fill="F2F2F2" w:themeFill="background1" w:themeFillShade="F2"/>
          </w:tcPr>
          <w:p w14:paraId="519DBDA8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5" w:type="dxa"/>
            <w:gridSpan w:val="3"/>
            <w:vAlign w:val="center"/>
          </w:tcPr>
          <w:p w14:paraId="2B81ACA6" w14:textId="2DC8C12A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204A29">
              <w:rPr>
                <w:rFonts w:ascii="Merriweather" w:hAnsi="Merriweather" w:cs="Times New Roman"/>
                <w:sz w:val="18"/>
                <w:szCs w:val="18"/>
              </w:rPr>
              <w:t>3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204A29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30C11E62" w14:textId="77777777" w:rsidTr="0039301B">
        <w:trPr>
          <w:trHeight w:val="178"/>
        </w:trPr>
        <w:tc>
          <w:tcPr>
            <w:tcW w:w="1800" w:type="dxa"/>
            <w:shd w:val="clear" w:color="auto" w:fill="F2F2F2" w:themeFill="background1" w:themeFillShade="F2"/>
          </w:tcPr>
          <w:p w14:paraId="4A0C7CAA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251" w:type="dxa"/>
            <w:gridSpan w:val="24"/>
            <w:vAlign w:val="center"/>
          </w:tcPr>
          <w:p w14:paraId="4DEAB524" w14:textId="75022C1B" w:rsidR="0039301B" w:rsidRDefault="00266760" w:rsidP="0039301B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UMJETNOST</w:t>
            </w:r>
            <w:r w:rsidR="0039301B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GOTIKE</w:t>
            </w:r>
          </w:p>
          <w:p w14:paraId="5C176A3C" w14:textId="429C4AD7" w:rsidR="004B553E" w:rsidRPr="0017531F" w:rsidRDefault="006020FD" w:rsidP="0039301B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(</w:t>
            </w:r>
            <w:r w:rsidR="001F087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PUD </w:t>
            </w:r>
            <w:r w:rsidR="0039301B">
              <w:rPr>
                <w:rFonts w:ascii="Merriweather" w:hAnsi="Merriweather" w:cs="Times New Roman"/>
                <w:b/>
                <w:sz w:val="18"/>
                <w:szCs w:val="18"/>
              </w:rPr>
              <w:t>40</w:t>
            </w:r>
            <w:r w:rsidR="00266760">
              <w:rPr>
                <w:rFonts w:ascii="Merriweather" w:hAnsi="Merriweather" w:cs="Times New Roman"/>
                <w:b/>
                <w:sz w:val="18"/>
                <w:szCs w:val="18"/>
              </w:rPr>
              <w:t>1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02" w:type="dxa"/>
            <w:gridSpan w:val="4"/>
            <w:shd w:val="clear" w:color="auto" w:fill="F2F2F2" w:themeFill="background1" w:themeFillShade="F2"/>
          </w:tcPr>
          <w:p w14:paraId="09536FE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5" w:type="dxa"/>
            <w:gridSpan w:val="3"/>
            <w:vAlign w:val="center"/>
          </w:tcPr>
          <w:p w14:paraId="60F84D7A" w14:textId="7C102235" w:rsidR="004B553E" w:rsidRPr="0017531F" w:rsidRDefault="00BE797D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5</w:t>
            </w:r>
          </w:p>
        </w:tc>
      </w:tr>
      <w:tr w:rsidR="004B553E" w:rsidRPr="0017531F" w14:paraId="03C74420" w14:textId="77777777" w:rsidTr="00AB6D81">
        <w:tc>
          <w:tcPr>
            <w:tcW w:w="1800" w:type="dxa"/>
            <w:shd w:val="clear" w:color="auto" w:fill="F2F2F2" w:themeFill="background1" w:themeFillShade="F2"/>
          </w:tcPr>
          <w:p w14:paraId="7BB7600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8" w:type="dxa"/>
            <w:gridSpan w:val="31"/>
            <w:shd w:val="clear" w:color="auto" w:fill="FFFFFF" w:themeFill="background1"/>
            <w:vAlign w:val="center"/>
          </w:tcPr>
          <w:p w14:paraId="44EAEE5D" w14:textId="72F19E17" w:rsidR="004B553E" w:rsidRPr="0017531F" w:rsidRDefault="006020FD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Preddiplomski dvopredmetni sveučilišni studij povijesti umjetnosti</w:t>
            </w:r>
          </w:p>
        </w:tc>
      </w:tr>
      <w:tr w:rsidR="004B553E" w:rsidRPr="0017531F" w14:paraId="54F74823" w14:textId="77777777" w:rsidTr="00AB6D81"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0E8D270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8" w:type="dxa"/>
            <w:gridSpan w:val="9"/>
          </w:tcPr>
          <w:p w14:paraId="581F72F0" w14:textId="6F4FD002" w:rsidR="004B553E" w:rsidRPr="0017531F" w:rsidRDefault="002F0F3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</w:sdtPr>
              <w:sdtEndPr/>
              <w:sdtContent>
                <w:r w:rsidR="00FB7AF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498945E4" w14:textId="77777777" w:rsidR="004B553E" w:rsidRPr="0017531F" w:rsidRDefault="002F0F3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92" w:type="dxa"/>
            <w:gridSpan w:val="7"/>
          </w:tcPr>
          <w:p w14:paraId="324B1A77" w14:textId="77777777" w:rsidR="004B553E" w:rsidRPr="0017531F" w:rsidRDefault="002F0F3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37" w:type="dxa"/>
            <w:gridSpan w:val="7"/>
            <w:shd w:val="clear" w:color="auto" w:fill="FFFFFF" w:themeFill="background1"/>
          </w:tcPr>
          <w:p w14:paraId="06430A85" w14:textId="77777777" w:rsidR="004B553E" w:rsidRPr="0017531F" w:rsidRDefault="002F0F3D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0A318F9A" w14:textId="77777777" w:rsidTr="00AB6D81"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2D974CE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282" w:type="dxa"/>
            <w:gridSpan w:val="5"/>
            <w:shd w:val="clear" w:color="auto" w:fill="FFFFFF" w:themeFill="background1"/>
            <w:vAlign w:val="center"/>
          </w:tcPr>
          <w:p w14:paraId="206EA3EC" w14:textId="77777777" w:rsidR="004B553E" w:rsidRPr="0017531F" w:rsidRDefault="002F0F3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710" w:type="dxa"/>
            <w:gridSpan w:val="10"/>
            <w:shd w:val="clear" w:color="auto" w:fill="FFFFFF" w:themeFill="background1"/>
            <w:vAlign w:val="center"/>
          </w:tcPr>
          <w:p w14:paraId="4F935253" w14:textId="7DFBAAAD" w:rsidR="004B553E" w:rsidRPr="0017531F" w:rsidRDefault="002F0F3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</w:sdtPr>
              <w:sdtEndPr/>
              <w:sdtContent>
                <w:r w:rsidR="00FF78E7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61CA1FD4" w14:textId="77777777" w:rsidR="004B553E" w:rsidRPr="0017531F" w:rsidRDefault="002F0F3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8"/>
            <w:shd w:val="clear" w:color="auto" w:fill="FFFFFF" w:themeFill="background1"/>
            <w:vAlign w:val="center"/>
          </w:tcPr>
          <w:p w14:paraId="2233F484" w14:textId="77777777" w:rsidR="004B553E" w:rsidRPr="0017531F" w:rsidRDefault="002F0F3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502" w:type="dxa"/>
            <w:gridSpan w:val="2"/>
            <w:shd w:val="clear" w:color="auto" w:fill="FFFFFF" w:themeFill="background1"/>
            <w:vAlign w:val="center"/>
          </w:tcPr>
          <w:p w14:paraId="3E382007" w14:textId="77777777" w:rsidR="004B553E" w:rsidRPr="0017531F" w:rsidRDefault="002F0F3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29A77CA0" w14:textId="77777777" w:rsidTr="00AB6D81"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2A5EBF5E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5" w:type="dxa"/>
            <w:gridSpan w:val="3"/>
          </w:tcPr>
          <w:p w14:paraId="0FE04A60" w14:textId="4339E11D" w:rsidR="004B553E" w:rsidRPr="0017531F" w:rsidRDefault="002F0F3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:showingPlcHdr/>
              </w:sdtPr>
              <w:sdtEndPr/>
              <w:sdtContent>
                <w:r w:rsidR="0039301B">
                  <w:rPr>
                    <w:rFonts w:ascii="Merriweather" w:hAnsi="Merriweather" w:cs="Times New Roman"/>
                    <w:sz w:val="16"/>
                    <w:szCs w:val="16"/>
                  </w:rPr>
                  <w:t xml:space="preserve">     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2A91F475" w14:textId="08BB9772" w:rsidR="004B553E" w:rsidRPr="0017531F" w:rsidRDefault="002F0F3D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</w:sdtPr>
              <w:sdtEndPr/>
              <w:sdtContent>
                <w:r w:rsidR="0039301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3C5BED18" w14:textId="77777777" w:rsidR="004B553E" w:rsidRPr="0017531F" w:rsidRDefault="002F0F3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2DA37B3A" w14:textId="77777777" w:rsidR="004B553E" w:rsidRPr="0017531F" w:rsidRDefault="002F0F3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73BB1AD0" w14:textId="656F1CBD" w:rsidR="004B553E" w:rsidRPr="0017531F" w:rsidRDefault="002F0F3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:showingPlcHdr/>
              </w:sdtPr>
              <w:sdtEndPr/>
              <w:sdtContent>
                <w:r w:rsidR="0039301B">
                  <w:rPr>
                    <w:rFonts w:ascii="Merriweather" w:hAnsi="Merriweather" w:cs="Times New Roman"/>
                    <w:sz w:val="16"/>
                    <w:szCs w:val="16"/>
                  </w:rPr>
                  <w:t xml:space="preserve">     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554" w:type="dxa"/>
            <w:gridSpan w:val="2"/>
            <w:vAlign w:val="center"/>
          </w:tcPr>
          <w:p w14:paraId="6C0086FC" w14:textId="1988DD94" w:rsidR="004B553E" w:rsidRPr="0017531F" w:rsidRDefault="002F0F3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</w:sdtPr>
              <w:sdtEndPr/>
              <w:sdtContent>
                <w:r w:rsidR="0039301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559" w:type="dxa"/>
            <w:gridSpan w:val="8"/>
            <w:vAlign w:val="center"/>
          </w:tcPr>
          <w:p w14:paraId="6B476143" w14:textId="77777777" w:rsidR="004B553E" w:rsidRPr="0017531F" w:rsidRDefault="002F0F3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2C6B40F3" w14:textId="77777777" w:rsidR="004B553E" w:rsidRPr="0017531F" w:rsidRDefault="002F0F3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04026783" w14:textId="77777777" w:rsidTr="00AB6D81"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1964D181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5" w:type="dxa"/>
            <w:gridSpan w:val="3"/>
            <w:vAlign w:val="center"/>
          </w:tcPr>
          <w:p w14:paraId="4BC6115D" w14:textId="589CA585" w:rsidR="00393964" w:rsidRPr="0017531F" w:rsidRDefault="002F0F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</w:sdtPr>
              <w:sdtEndPr/>
              <w:sdtContent>
                <w:r w:rsidR="00FB7AF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0894EBEA" w14:textId="77777777" w:rsidR="00393964" w:rsidRPr="0017531F" w:rsidRDefault="002F0F3D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2"/>
            <w:vAlign w:val="center"/>
          </w:tcPr>
          <w:p w14:paraId="542B1C4A" w14:textId="77777777" w:rsidR="00393964" w:rsidRPr="0017531F" w:rsidRDefault="002F0F3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9" w:type="dxa"/>
            <w:gridSpan w:val="7"/>
            <w:shd w:val="clear" w:color="auto" w:fill="F2F2F2" w:themeFill="background1" w:themeFillShade="F2"/>
            <w:vAlign w:val="center"/>
          </w:tcPr>
          <w:p w14:paraId="14E92A23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50023FBB" w14:textId="77777777" w:rsidR="00393964" w:rsidRPr="0017531F" w:rsidRDefault="002F0F3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0153B990" w14:textId="286E5A36" w:rsidR="00393964" w:rsidRPr="0017531F" w:rsidRDefault="002F0F3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</w:sdtPr>
              <w:sdtEndPr/>
              <w:sdtContent>
                <w:r w:rsidR="00FB7AF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23CDC854" w14:textId="77777777" w:rsidTr="00AB6D81">
        <w:tc>
          <w:tcPr>
            <w:tcW w:w="1800" w:type="dxa"/>
            <w:shd w:val="clear" w:color="auto" w:fill="F2F2F2" w:themeFill="background1" w:themeFillShade="F2"/>
          </w:tcPr>
          <w:p w14:paraId="6B49C7C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</w:p>
        </w:tc>
        <w:tc>
          <w:tcPr>
            <w:tcW w:w="412" w:type="dxa"/>
          </w:tcPr>
          <w:p w14:paraId="08823C07" w14:textId="00743146" w:rsidR="00453362" w:rsidRPr="006D66AD" w:rsidRDefault="006D66AD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4"/>
                <w:szCs w:val="14"/>
              </w:rPr>
            </w:pPr>
            <w:r w:rsidRPr="006D66AD">
              <w:rPr>
                <w:rFonts w:ascii="Merriweather" w:hAnsi="Merriweather" w:cs="Times New Roman"/>
                <w:sz w:val="14"/>
                <w:szCs w:val="14"/>
              </w:rPr>
              <w:t>45</w:t>
            </w:r>
          </w:p>
        </w:tc>
        <w:tc>
          <w:tcPr>
            <w:tcW w:w="416" w:type="dxa"/>
          </w:tcPr>
          <w:p w14:paraId="0745903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12BA6640" w14:textId="2B254A9A" w:rsidR="00453362" w:rsidRPr="0017531F" w:rsidRDefault="00EC18A5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13F157AE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2CBD6B0E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</w:tcPr>
          <w:p w14:paraId="79C0BE71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2973" w:type="dxa"/>
            <w:gridSpan w:val="14"/>
            <w:shd w:val="clear" w:color="auto" w:fill="F2F2F2" w:themeFill="background1" w:themeFillShade="F2"/>
          </w:tcPr>
          <w:p w14:paraId="7256E46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5" w:type="dxa"/>
            <w:gridSpan w:val="5"/>
          </w:tcPr>
          <w:p w14:paraId="0A84CD89" w14:textId="69C4BA9D" w:rsidR="00453362" w:rsidRPr="0017531F" w:rsidRDefault="002F0F3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</w:sdtPr>
              <w:sdtEndPr/>
              <w:sdtContent>
                <w:r w:rsidR="00FB7AF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600A2241" w14:textId="77777777" w:rsidTr="00AB6D81">
        <w:tc>
          <w:tcPr>
            <w:tcW w:w="1800" w:type="dxa"/>
            <w:shd w:val="clear" w:color="auto" w:fill="F2F2F2" w:themeFill="background1" w:themeFillShade="F2"/>
          </w:tcPr>
          <w:p w14:paraId="288B03E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700" w:type="dxa"/>
            <w:gridSpan w:val="12"/>
            <w:vAlign w:val="center"/>
          </w:tcPr>
          <w:p w14:paraId="20ACB7B4" w14:textId="19E0A223" w:rsidR="00453362" w:rsidRPr="00567E6E" w:rsidRDefault="006D66AD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ponedjeljak</w:t>
            </w:r>
            <w:r w:rsidR="00A12451" w:rsidRPr="00567E6E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r>
              <w:rPr>
                <w:rFonts w:ascii="Merriweather" w:hAnsi="Merriweather" w:cs="Times New Roman"/>
                <w:sz w:val="16"/>
                <w:szCs w:val="16"/>
              </w:rPr>
              <w:t>12</w:t>
            </w:r>
            <w:r w:rsidR="00A12451" w:rsidRPr="00567E6E">
              <w:rPr>
                <w:rFonts w:ascii="Merriweather" w:hAnsi="Merriweather" w:cs="Times New Roman"/>
                <w:sz w:val="16"/>
                <w:szCs w:val="16"/>
              </w:rPr>
              <w:t>-1</w:t>
            </w:r>
            <w:r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="00A12451" w:rsidRPr="00567E6E">
              <w:rPr>
                <w:rFonts w:ascii="Merriweather" w:hAnsi="Merriweather" w:cs="Times New Roman"/>
                <w:sz w:val="16"/>
                <w:szCs w:val="16"/>
              </w:rPr>
              <w:t xml:space="preserve"> h, dv. 11</w:t>
            </w:r>
            <w:r>
              <w:rPr>
                <w:rFonts w:ascii="Merriweather" w:hAnsi="Merriweather" w:cs="Times New Roman"/>
                <w:sz w:val="16"/>
                <w:szCs w:val="16"/>
              </w:rPr>
              <w:t>3</w:t>
            </w:r>
            <w:r w:rsidR="00A12451" w:rsidRPr="00567E6E">
              <w:rPr>
                <w:rFonts w:ascii="Merriweather" w:hAnsi="Merriweather" w:cs="Times New Roman"/>
                <w:sz w:val="16"/>
                <w:szCs w:val="16"/>
              </w:rPr>
              <w:t xml:space="preserve"> (P)</w:t>
            </w:r>
          </w:p>
          <w:p w14:paraId="78217009" w14:textId="3E9AA9F0" w:rsidR="00A12451" w:rsidRPr="00567E6E" w:rsidRDefault="006D66AD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utorak</w:t>
            </w:r>
            <w:r w:rsidR="00A12451" w:rsidRPr="00567E6E">
              <w:rPr>
                <w:rFonts w:ascii="Merriweather" w:hAnsi="Merriweather" w:cs="Times New Roman"/>
                <w:sz w:val="16"/>
                <w:szCs w:val="16"/>
              </w:rPr>
              <w:t>, 1</w:t>
            </w:r>
            <w:r w:rsidR="00204A29">
              <w:rPr>
                <w:rFonts w:ascii="Merriweather" w:hAnsi="Merriweather" w:cs="Times New Roman"/>
                <w:sz w:val="16"/>
                <w:szCs w:val="16"/>
              </w:rPr>
              <w:t>0</w:t>
            </w:r>
            <w:r w:rsidR="00A12451" w:rsidRPr="00567E6E">
              <w:rPr>
                <w:rFonts w:ascii="Merriweather" w:hAnsi="Merriweather" w:cs="Times New Roman"/>
                <w:sz w:val="16"/>
                <w:szCs w:val="16"/>
              </w:rPr>
              <w:t>-1</w:t>
            </w:r>
            <w:r w:rsidR="00BE797D">
              <w:rPr>
                <w:rFonts w:ascii="Merriweather" w:hAnsi="Merriweather" w:cs="Times New Roman"/>
                <w:sz w:val="16"/>
                <w:szCs w:val="16"/>
              </w:rPr>
              <w:t>1</w:t>
            </w:r>
            <w:r w:rsidR="00A12451" w:rsidRPr="00567E6E">
              <w:rPr>
                <w:rFonts w:ascii="Merriweather" w:hAnsi="Merriweather" w:cs="Times New Roman"/>
                <w:sz w:val="16"/>
                <w:szCs w:val="16"/>
              </w:rPr>
              <w:t xml:space="preserve"> h, dv. 11</w:t>
            </w:r>
            <w:r>
              <w:rPr>
                <w:rFonts w:ascii="Merriweather" w:hAnsi="Merriweather" w:cs="Times New Roman"/>
                <w:sz w:val="16"/>
                <w:szCs w:val="16"/>
              </w:rPr>
              <w:t>3</w:t>
            </w:r>
            <w:r w:rsidR="00A12451" w:rsidRPr="00567E6E">
              <w:rPr>
                <w:rFonts w:ascii="Merriweather" w:hAnsi="Merriweather" w:cs="Times New Roman"/>
                <w:sz w:val="16"/>
                <w:szCs w:val="16"/>
              </w:rPr>
              <w:t xml:space="preserve"> (S)</w:t>
            </w:r>
          </w:p>
        </w:tc>
        <w:tc>
          <w:tcPr>
            <w:tcW w:w="2266" w:type="dxa"/>
            <w:gridSpan w:val="11"/>
            <w:shd w:val="clear" w:color="auto" w:fill="F2F2F2" w:themeFill="background1" w:themeFillShade="F2"/>
            <w:vAlign w:val="center"/>
          </w:tcPr>
          <w:p w14:paraId="35D3EF2C" w14:textId="77777777" w:rsidR="00453362" w:rsidRPr="00567E6E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67E6E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22" w:type="dxa"/>
            <w:gridSpan w:val="8"/>
            <w:vAlign w:val="center"/>
          </w:tcPr>
          <w:p w14:paraId="1E8B4606" w14:textId="3052F874" w:rsidR="00453362" w:rsidRPr="0017531F" w:rsidRDefault="006020FD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66433352" w14:textId="77777777" w:rsidTr="00AB6D81"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7FD0FBCA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700" w:type="dxa"/>
            <w:gridSpan w:val="12"/>
          </w:tcPr>
          <w:p w14:paraId="0F586EF8" w14:textId="2EAC1650" w:rsidR="00453362" w:rsidRPr="00235995" w:rsidRDefault="0039301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  <w:highlight w:val="yellow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C642B9"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="00567E6E" w:rsidRPr="00567E6E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567E6E" w:rsidRPr="00567E6E">
              <w:rPr>
                <w:rFonts w:ascii="Merriweather" w:hAnsi="Merriweather" w:cs="Times New Roman"/>
                <w:sz w:val="16"/>
                <w:szCs w:val="16"/>
              </w:rPr>
              <w:t>. 202</w:t>
            </w:r>
            <w:r w:rsidR="006940CE">
              <w:rPr>
                <w:rFonts w:ascii="Merriweather" w:hAnsi="Merriweather" w:cs="Times New Roman"/>
                <w:sz w:val="16"/>
                <w:szCs w:val="16"/>
              </w:rPr>
              <w:t>4</w:t>
            </w:r>
            <w:r w:rsidR="00567E6E" w:rsidRPr="00567E6E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  <w:tc>
          <w:tcPr>
            <w:tcW w:w="2266" w:type="dxa"/>
            <w:gridSpan w:val="11"/>
            <w:shd w:val="clear" w:color="auto" w:fill="F2F2F2" w:themeFill="background1" w:themeFillShade="F2"/>
          </w:tcPr>
          <w:p w14:paraId="4EA5D9DD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22" w:type="dxa"/>
            <w:gridSpan w:val="8"/>
          </w:tcPr>
          <w:p w14:paraId="4BA3CED9" w14:textId="3D6E7DF0" w:rsidR="00453362" w:rsidRPr="0017531F" w:rsidRDefault="00C642B9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4</w:t>
            </w:r>
            <w:bookmarkStart w:id="0" w:name="_GoBack"/>
            <w:bookmarkEnd w:id="0"/>
            <w:r w:rsidR="00C1564E">
              <w:rPr>
                <w:rFonts w:ascii="Merriweather" w:hAnsi="Merriweather" w:cs="Times New Roman"/>
                <w:sz w:val="16"/>
                <w:szCs w:val="16"/>
              </w:rPr>
              <w:t>.</w:t>
            </w:r>
            <w:r w:rsidR="006940C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C1564E">
              <w:rPr>
                <w:rFonts w:ascii="Merriweather" w:hAnsi="Merriweather" w:cs="Times New Roman"/>
                <w:sz w:val="16"/>
                <w:szCs w:val="16"/>
              </w:rPr>
              <w:t>6.</w:t>
            </w:r>
            <w:r w:rsidR="006940CE">
              <w:rPr>
                <w:rFonts w:ascii="Merriweather" w:hAnsi="Merriweather" w:cs="Times New Roman"/>
                <w:sz w:val="16"/>
                <w:szCs w:val="16"/>
              </w:rPr>
              <w:t xml:space="preserve"> 2024</w:t>
            </w:r>
            <w:r w:rsidR="00C1564E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453362" w:rsidRPr="0017531F" w14:paraId="1509FF50" w14:textId="77777777" w:rsidTr="00AB6D81">
        <w:tc>
          <w:tcPr>
            <w:tcW w:w="1800" w:type="dxa"/>
            <w:shd w:val="clear" w:color="auto" w:fill="F2F2F2" w:themeFill="background1" w:themeFillShade="F2"/>
          </w:tcPr>
          <w:p w14:paraId="3B14BE7C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8" w:type="dxa"/>
            <w:gridSpan w:val="31"/>
            <w:vAlign w:val="center"/>
          </w:tcPr>
          <w:p w14:paraId="25DC71E4" w14:textId="0605B254" w:rsidR="00453362" w:rsidRPr="00C1564E" w:rsidRDefault="0023599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1564E">
              <w:rPr>
                <w:rFonts w:ascii="Merriweather" w:hAnsi="Merriweather" w:cs="Times New Roman"/>
                <w:sz w:val="16"/>
                <w:szCs w:val="16"/>
              </w:rPr>
              <w:t>upisan studij povijesti umjetnosti</w:t>
            </w:r>
          </w:p>
        </w:tc>
      </w:tr>
      <w:tr w:rsidR="00453362" w:rsidRPr="0017531F" w14:paraId="45F953EC" w14:textId="77777777" w:rsidTr="002E1CE6">
        <w:tc>
          <w:tcPr>
            <w:tcW w:w="9288" w:type="dxa"/>
            <w:gridSpan w:val="32"/>
            <w:shd w:val="clear" w:color="auto" w:fill="D9D9D9" w:themeFill="background1" w:themeFillShade="D9"/>
          </w:tcPr>
          <w:p w14:paraId="3B945E7A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003DC3C" w14:textId="77777777" w:rsidTr="00AB6D81">
        <w:tc>
          <w:tcPr>
            <w:tcW w:w="1800" w:type="dxa"/>
            <w:shd w:val="clear" w:color="auto" w:fill="F2F2F2" w:themeFill="background1" w:themeFillShade="F2"/>
          </w:tcPr>
          <w:p w14:paraId="09156A44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8" w:type="dxa"/>
            <w:gridSpan w:val="31"/>
            <w:vAlign w:val="center"/>
          </w:tcPr>
          <w:p w14:paraId="159A6AE7" w14:textId="5169384F" w:rsidR="00453362" w:rsidRPr="0017531F" w:rsidRDefault="00204A2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izv. </w:t>
            </w:r>
            <w:r w:rsidR="00A12451">
              <w:rPr>
                <w:rFonts w:ascii="Merriweather" w:hAnsi="Merriweather" w:cs="Times New Roman"/>
                <w:sz w:val="16"/>
                <w:szCs w:val="16"/>
              </w:rPr>
              <w:t xml:space="preserve">prof. dr. sc. </w:t>
            </w:r>
            <w:r>
              <w:rPr>
                <w:rFonts w:ascii="Merriweather" w:hAnsi="Merriweather" w:cs="Times New Roman"/>
                <w:sz w:val="16"/>
                <w:szCs w:val="16"/>
              </w:rPr>
              <w:t>Ana Mišković</w:t>
            </w:r>
          </w:p>
        </w:tc>
      </w:tr>
      <w:tr w:rsidR="00453362" w:rsidRPr="0017531F" w14:paraId="42EDAC78" w14:textId="77777777" w:rsidTr="00AB6D81">
        <w:tc>
          <w:tcPr>
            <w:tcW w:w="1800" w:type="dxa"/>
            <w:shd w:val="clear" w:color="auto" w:fill="F2F2F2" w:themeFill="background1" w:themeFillShade="F2"/>
          </w:tcPr>
          <w:p w14:paraId="0F24CC1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2" w:type="dxa"/>
            <w:gridSpan w:val="18"/>
            <w:vAlign w:val="center"/>
          </w:tcPr>
          <w:p w14:paraId="11B6E747" w14:textId="4CA2041E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shd w:val="clear" w:color="auto" w:fill="F2F2F2" w:themeFill="background1" w:themeFillShade="F2"/>
          </w:tcPr>
          <w:p w14:paraId="30D33C80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37" w:type="dxa"/>
            <w:gridSpan w:val="7"/>
            <w:vAlign w:val="center"/>
          </w:tcPr>
          <w:p w14:paraId="32C4CCB3" w14:textId="7E84CF6E" w:rsidR="00235995" w:rsidRPr="0017531F" w:rsidRDefault="0023599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7EBEDB16" w14:textId="77777777" w:rsidTr="00AB6D81">
        <w:tc>
          <w:tcPr>
            <w:tcW w:w="1800" w:type="dxa"/>
            <w:shd w:val="clear" w:color="auto" w:fill="F2F2F2" w:themeFill="background1" w:themeFillShade="F2"/>
          </w:tcPr>
          <w:p w14:paraId="32FE4F5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8" w:type="dxa"/>
            <w:gridSpan w:val="31"/>
            <w:vAlign w:val="center"/>
          </w:tcPr>
          <w:p w14:paraId="6136649E" w14:textId="286C080A" w:rsidR="00453362" w:rsidRPr="0017531F" w:rsidRDefault="00A1245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dr. sc. Đurđina 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Lakošeljac</w:t>
            </w:r>
            <w:proofErr w:type="spellEnd"/>
          </w:p>
        </w:tc>
      </w:tr>
      <w:tr w:rsidR="00453362" w:rsidRPr="0017531F" w14:paraId="3AFD9CB5" w14:textId="77777777" w:rsidTr="00AB6D81">
        <w:tc>
          <w:tcPr>
            <w:tcW w:w="1800" w:type="dxa"/>
            <w:shd w:val="clear" w:color="auto" w:fill="F2F2F2" w:themeFill="background1" w:themeFillShade="F2"/>
          </w:tcPr>
          <w:p w14:paraId="7AE7C516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2" w:type="dxa"/>
            <w:gridSpan w:val="18"/>
            <w:vAlign w:val="center"/>
          </w:tcPr>
          <w:p w14:paraId="2880E4FD" w14:textId="42B8EBBB" w:rsidR="00453362" w:rsidRPr="0017531F" w:rsidRDefault="00A1245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dlakoseljac@unizd.hr</w:t>
            </w:r>
          </w:p>
        </w:tc>
        <w:tc>
          <w:tcPr>
            <w:tcW w:w="1559" w:type="dxa"/>
            <w:gridSpan w:val="6"/>
            <w:shd w:val="clear" w:color="auto" w:fill="F2F2F2" w:themeFill="background1" w:themeFillShade="F2"/>
          </w:tcPr>
          <w:p w14:paraId="73DD8B7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37" w:type="dxa"/>
            <w:gridSpan w:val="7"/>
            <w:vAlign w:val="center"/>
          </w:tcPr>
          <w:p w14:paraId="153C07A2" w14:textId="40C72524" w:rsidR="00235995" w:rsidRPr="0017531F" w:rsidRDefault="006D66A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utorkom</w:t>
            </w:r>
            <w:r w:rsidR="00235995" w:rsidRPr="00C1564E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r>
              <w:rPr>
                <w:rFonts w:ascii="Merriweather" w:hAnsi="Merriweather" w:cs="Times New Roman"/>
                <w:sz w:val="16"/>
                <w:szCs w:val="16"/>
              </w:rPr>
              <w:t>9</w:t>
            </w:r>
            <w:r w:rsidR="00235995" w:rsidRPr="00C1564E">
              <w:rPr>
                <w:rFonts w:ascii="Merriweather" w:hAnsi="Merriweather" w:cs="Times New Roman"/>
                <w:sz w:val="16"/>
                <w:szCs w:val="16"/>
              </w:rPr>
              <w:t>-1</w:t>
            </w: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  <w:r w:rsidR="00235995" w:rsidRPr="00C1564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9301B">
              <w:rPr>
                <w:rFonts w:ascii="Merriweather" w:hAnsi="Merriweather" w:cs="Times New Roman"/>
                <w:sz w:val="16"/>
                <w:szCs w:val="16"/>
              </w:rPr>
              <w:t>sati</w:t>
            </w:r>
          </w:p>
        </w:tc>
      </w:tr>
      <w:tr w:rsidR="00453362" w:rsidRPr="0017531F" w14:paraId="0D53BB72" w14:textId="77777777" w:rsidTr="002E1CE6">
        <w:tc>
          <w:tcPr>
            <w:tcW w:w="9288" w:type="dxa"/>
            <w:gridSpan w:val="32"/>
            <w:shd w:val="clear" w:color="auto" w:fill="D9D9D9" w:themeFill="background1" w:themeFillShade="D9"/>
          </w:tcPr>
          <w:p w14:paraId="5DE3F5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744DA635" w14:textId="77777777" w:rsidTr="00AB6D81">
        <w:tc>
          <w:tcPr>
            <w:tcW w:w="1800" w:type="dxa"/>
            <w:vMerge w:val="restart"/>
            <w:shd w:val="clear" w:color="auto" w:fill="F2F2F2" w:themeFill="background1" w:themeFillShade="F2"/>
            <w:vAlign w:val="center"/>
          </w:tcPr>
          <w:p w14:paraId="604ACB9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282" w:type="dxa"/>
            <w:gridSpan w:val="5"/>
            <w:vAlign w:val="center"/>
          </w:tcPr>
          <w:p w14:paraId="3071757D" w14:textId="3B9F4D44" w:rsidR="00453362" w:rsidRPr="0017531F" w:rsidRDefault="002F0F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</w:sdtPr>
              <w:sdtEndPr/>
              <w:sdtContent>
                <w:r w:rsidR="002323F2">
                  <w:rPr>
                    <w:rFonts w:ascii="MS Gothic" w:eastAsia="MS Gothic" w:hAnsi="MS Gothic" w:cs="MS Gothic"/>
                    <w:sz w:val="16"/>
                    <w:szCs w:val="16"/>
                  </w:rPr>
                  <w:t>X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710" w:type="dxa"/>
            <w:gridSpan w:val="10"/>
            <w:vAlign w:val="center"/>
          </w:tcPr>
          <w:p w14:paraId="0BB50C23" w14:textId="35449BD9" w:rsidR="00453362" w:rsidRPr="0017531F" w:rsidRDefault="002F0F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</w:sdtPr>
              <w:sdtEndPr/>
              <w:sdtContent>
                <w:r w:rsidR="003E3032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3B9F5862" w14:textId="77777777" w:rsidR="00453362" w:rsidRPr="0017531F" w:rsidRDefault="002F0F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8"/>
            <w:vAlign w:val="center"/>
          </w:tcPr>
          <w:p w14:paraId="6B0E6DE2" w14:textId="77777777" w:rsidR="00453362" w:rsidRPr="0017531F" w:rsidRDefault="002F0F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502" w:type="dxa"/>
            <w:gridSpan w:val="2"/>
            <w:vAlign w:val="center"/>
          </w:tcPr>
          <w:p w14:paraId="239A5F7B" w14:textId="0756B658" w:rsidR="00453362" w:rsidRPr="0017531F" w:rsidRDefault="002F0F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</w:sdtPr>
              <w:sdtEndPr/>
              <w:sdtContent>
                <w:sdt>
                  <w:sdtPr>
                    <w:rPr>
                      <w:rFonts w:ascii="Merriweather" w:hAnsi="Merriweather" w:cs="Times New Roman"/>
                      <w:sz w:val="16"/>
                      <w:szCs w:val="16"/>
                    </w:rPr>
                    <w:id w:val="792172374"/>
                  </w:sdtPr>
                  <w:sdtEndPr/>
                  <w:sdtContent>
                    <w:r w:rsidR="00901BF2" w:rsidRPr="0017531F">
                      <w:rPr>
                        <w:rFonts w:ascii="MS Gothic" w:eastAsia="MS Gothic" w:hAnsi="MS Gothic" w:cs="MS Gothic" w:hint="eastAsia"/>
                        <w:sz w:val="16"/>
                        <w:szCs w:val="16"/>
                      </w:rPr>
                      <w:t>☐</w:t>
                    </w:r>
                  </w:sdtContent>
                </w:sdt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08E83F96" w14:textId="77777777" w:rsidTr="00AB6D81">
        <w:tc>
          <w:tcPr>
            <w:tcW w:w="1800" w:type="dxa"/>
            <w:vMerge/>
            <w:shd w:val="clear" w:color="auto" w:fill="F2F2F2" w:themeFill="background1" w:themeFillShade="F2"/>
          </w:tcPr>
          <w:p w14:paraId="61EE25C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282" w:type="dxa"/>
            <w:gridSpan w:val="5"/>
            <w:vAlign w:val="center"/>
          </w:tcPr>
          <w:p w14:paraId="082B498A" w14:textId="3E4ECC37" w:rsidR="00453362" w:rsidRPr="0017531F" w:rsidRDefault="002F0F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</w:sdtPr>
              <w:sdtEndPr/>
              <w:sdtContent>
                <w:r w:rsidR="009260D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710" w:type="dxa"/>
            <w:gridSpan w:val="10"/>
            <w:vAlign w:val="center"/>
          </w:tcPr>
          <w:p w14:paraId="7FB0E03C" w14:textId="77777777" w:rsidR="00453362" w:rsidRPr="0017531F" w:rsidRDefault="002F0F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F976B56" w14:textId="77777777" w:rsidR="00453362" w:rsidRPr="0017531F" w:rsidRDefault="002F0F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8"/>
            <w:vAlign w:val="center"/>
          </w:tcPr>
          <w:p w14:paraId="2EFDA0BA" w14:textId="77777777" w:rsidR="00453362" w:rsidRPr="0017531F" w:rsidRDefault="002F0F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502" w:type="dxa"/>
            <w:gridSpan w:val="2"/>
            <w:vAlign w:val="center"/>
          </w:tcPr>
          <w:p w14:paraId="530BDB48" w14:textId="77777777" w:rsidR="00453362" w:rsidRPr="0017531F" w:rsidRDefault="002F0F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10CF14A6" w14:textId="77777777" w:rsidTr="00AB6D81">
        <w:tc>
          <w:tcPr>
            <w:tcW w:w="3082" w:type="dxa"/>
            <w:gridSpan w:val="6"/>
            <w:shd w:val="clear" w:color="auto" w:fill="F2F2F2" w:themeFill="background1" w:themeFillShade="F2"/>
          </w:tcPr>
          <w:p w14:paraId="50DC1C95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6206" w:type="dxa"/>
            <w:gridSpan w:val="26"/>
            <w:vAlign w:val="center"/>
          </w:tcPr>
          <w:p w14:paraId="2E354C36" w14:textId="1E19B2D3" w:rsidR="003519F2" w:rsidRPr="003519F2" w:rsidRDefault="003519F2" w:rsidP="003519F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3519F2">
              <w:rPr>
                <w:rFonts w:ascii="Merriweather" w:hAnsi="Merriweather" w:cs="Times New Roman"/>
                <w:sz w:val="16"/>
                <w:szCs w:val="16"/>
              </w:rPr>
              <w:t>Ciljevi kolegija su stjecanje temeljnih činjeničnih i teorijskih spoznaja o umjetnosti tijekom razdoblja gotike uz kritičko razumijevanje osnovnih fenomena i prepoznavanje temeljnih djela likovnih umjetnosti i poznavanje najvažnijih djela arhitekture, skulpture, slikarstva i prim</w:t>
            </w:r>
            <w:r>
              <w:rPr>
                <w:rFonts w:ascii="Merriweather" w:hAnsi="Merriweather" w:cs="Times New Roman"/>
                <w:sz w:val="16"/>
                <w:szCs w:val="16"/>
              </w:rPr>
              <w:t>i</w:t>
            </w:r>
            <w:r w:rsidRPr="003519F2">
              <w:rPr>
                <w:rFonts w:ascii="Merriweather" w:hAnsi="Merriweather" w:cs="Times New Roman"/>
                <w:sz w:val="16"/>
                <w:szCs w:val="16"/>
              </w:rPr>
              <w:t>jenjenih umjetnosti.</w:t>
            </w:r>
          </w:p>
          <w:p w14:paraId="4DB97B9F" w14:textId="77777777" w:rsidR="003519F2" w:rsidRPr="003519F2" w:rsidRDefault="003519F2" w:rsidP="003519F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3519F2">
              <w:rPr>
                <w:rFonts w:ascii="Merriweather" w:hAnsi="Merriweather" w:cs="Times New Roman"/>
                <w:sz w:val="16"/>
                <w:szCs w:val="16"/>
              </w:rPr>
              <w:t>Nakon položenog ispita iz ovoga kolegija studenti će biti sposobni:</w:t>
            </w:r>
          </w:p>
          <w:p w14:paraId="5FC871F4" w14:textId="0DBF9F5E" w:rsidR="003519F2" w:rsidRPr="003519F2" w:rsidRDefault="003519F2" w:rsidP="003519F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  <w:r w:rsidRPr="003519F2">
              <w:rPr>
                <w:rFonts w:ascii="Merriweather" w:hAnsi="Merriweather" w:cs="Times New Roman"/>
                <w:sz w:val="16"/>
                <w:szCs w:val="16"/>
              </w:rPr>
              <w:t>- identificirati temeljne karakteristike stila razdoblja,</w:t>
            </w:r>
          </w:p>
          <w:p w14:paraId="13250016" w14:textId="77777777" w:rsidR="003519F2" w:rsidRDefault="003519F2" w:rsidP="003519F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  <w:r w:rsidRPr="003519F2">
              <w:rPr>
                <w:rFonts w:ascii="Merriweather" w:hAnsi="Merriweather" w:cs="Times New Roman"/>
                <w:sz w:val="16"/>
                <w:szCs w:val="16"/>
              </w:rPr>
              <w:t xml:space="preserve">- analizirati i kritički prosuditi likovna djela i arhitekturu razdoblja uz </w:t>
            </w:r>
          </w:p>
          <w:p w14:paraId="64721DAE" w14:textId="77777777" w:rsidR="003519F2" w:rsidRDefault="003519F2" w:rsidP="003519F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   </w:t>
            </w:r>
            <w:r w:rsidRPr="003519F2">
              <w:rPr>
                <w:rFonts w:ascii="Merriweather" w:hAnsi="Merriweather" w:cs="Times New Roman"/>
                <w:sz w:val="16"/>
                <w:szCs w:val="16"/>
              </w:rPr>
              <w:t xml:space="preserve">primjenu relevantnih znanja i vještina  stečenih na kolegijima prve </w:t>
            </w:r>
          </w:p>
          <w:p w14:paraId="27C88CC3" w14:textId="26C603B6" w:rsidR="003519F2" w:rsidRPr="003519F2" w:rsidRDefault="003519F2" w:rsidP="003519F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   </w:t>
            </w:r>
            <w:r w:rsidRPr="003519F2">
              <w:rPr>
                <w:rFonts w:ascii="Merriweather" w:hAnsi="Merriweather" w:cs="Times New Roman"/>
                <w:sz w:val="16"/>
                <w:szCs w:val="16"/>
              </w:rPr>
              <w:t>godine studija,</w:t>
            </w:r>
          </w:p>
          <w:p w14:paraId="53CCD6A0" w14:textId="73DBEBFE" w:rsidR="003519F2" w:rsidRPr="003519F2" w:rsidRDefault="003519F2" w:rsidP="003519F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  <w:r w:rsidRPr="003519F2">
              <w:rPr>
                <w:rFonts w:ascii="Merriweather" w:hAnsi="Merriweather" w:cs="Times New Roman"/>
                <w:sz w:val="16"/>
                <w:szCs w:val="16"/>
              </w:rPr>
              <w:t>- objasniti osnovne oblikovne i stilske fenomene razdoblja,</w:t>
            </w:r>
          </w:p>
          <w:p w14:paraId="3CDDA32D" w14:textId="77777777" w:rsidR="003519F2" w:rsidRDefault="003519F2" w:rsidP="003519F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  <w:r w:rsidRPr="003519F2">
              <w:rPr>
                <w:rFonts w:ascii="Merriweather" w:hAnsi="Merriweather" w:cs="Times New Roman"/>
                <w:sz w:val="16"/>
                <w:szCs w:val="16"/>
              </w:rPr>
              <w:t xml:space="preserve">- komparirati načine manifestiranja stilskih odlika na različitim </w:t>
            </w:r>
          </w:p>
          <w:p w14:paraId="7452A465" w14:textId="5A385581" w:rsidR="003519F2" w:rsidRPr="003519F2" w:rsidRDefault="003519F2" w:rsidP="003519F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   </w:t>
            </w:r>
            <w:r w:rsidRPr="003519F2">
              <w:rPr>
                <w:rFonts w:ascii="Merriweather" w:hAnsi="Merriweather" w:cs="Times New Roman"/>
                <w:sz w:val="16"/>
                <w:szCs w:val="16"/>
              </w:rPr>
              <w:t>umjetničkim djelima i spomenicima,</w:t>
            </w:r>
          </w:p>
          <w:p w14:paraId="793310BE" w14:textId="77777777" w:rsidR="003519F2" w:rsidRDefault="003519F2" w:rsidP="003519F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  <w:r w:rsidRPr="003519F2">
              <w:rPr>
                <w:rFonts w:ascii="Merriweather" w:hAnsi="Merriweather" w:cs="Times New Roman"/>
                <w:sz w:val="16"/>
                <w:szCs w:val="16"/>
              </w:rPr>
              <w:t xml:space="preserve">- samostalno pripremiti i prezentirati temu na pismeni i usmeni način </w:t>
            </w:r>
          </w:p>
          <w:p w14:paraId="274157B9" w14:textId="650C25F9" w:rsidR="00310F9A" w:rsidRPr="006A34DA" w:rsidRDefault="003519F2" w:rsidP="003519F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  </w:t>
            </w:r>
            <w:r w:rsidRPr="003519F2">
              <w:rPr>
                <w:rFonts w:ascii="Merriweather" w:hAnsi="Merriweather" w:cs="Times New Roman"/>
                <w:sz w:val="16"/>
                <w:szCs w:val="16"/>
              </w:rPr>
              <w:t>prema unaprijed određenoj metodologiji.</w:t>
            </w:r>
          </w:p>
        </w:tc>
      </w:tr>
      <w:tr w:rsidR="00310F9A" w:rsidRPr="0017531F" w14:paraId="2C084D40" w14:textId="77777777" w:rsidTr="00AB6D81">
        <w:tc>
          <w:tcPr>
            <w:tcW w:w="3082" w:type="dxa"/>
            <w:gridSpan w:val="6"/>
            <w:shd w:val="clear" w:color="auto" w:fill="F2F2F2" w:themeFill="background1" w:themeFillShade="F2"/>
          </w:tcPr>
          <w:p w14:paraId="7357DFDF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6206" w:type="dxa"/>
            <w:gridSpan w:val="26"/>
            <w:vAlign w:val="center"/>
          </w:tcPr>
          <w:p w14:paraId="3F538265" w14:textId="132A2C04" w:rsidR="00310F9A" w:rsidRDefault="00046A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Nakon položenog ispita iz ovog kolegija studenti će:</w:t>
            </w:r>
          </w:p>
          <w:p w14:paraId="1FA708EB" w14:textId="77777777" w:rsidR="00BE797D" w:rsidRDefault="00BE797D" w:rsidP="00BE797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-</w:t>
            </w:r>
            <w:r>
              <w:t xml:space="preserve"> </w:t>
            </w:r>
            <w:r w:rsidRPr="00BE797D">
              <w:rPr>
                <w:rFonts w:ascii="Merriweather" w:hAnsi="Merriweather" w:cs="Times New Roman"/>
                <w:sz w:val="16"/>
                <w:szCs w:val="16"/>
              </w:rPr>
              <w:t>poznavati ključne pojmove/termine važne za razumijevanje stilskih</w:t>
            </w:r>
          </w:p>
          <w:p w14:paraId="0D2BCB4C" w14:textId="3984BD39" w:rsidR="00BE797D" w:rsidRPr="00BE797D" w:rsidRDefault="00BE797D" w:rsidP="00BE797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   </w:t>
            </w:r>
            <w:r w:rsidRPr="00BE797D">
              <w:rPr>
                <w:rFonts w:ascii="Merriweather" w:hAnsi="Merriweather" w:cs="Times New Roman"/>
                <w:sz w:val="16"/>
                <w:szCs w:val="16"/>
              </w:rPr>
              <w:t xml:space="preserve">razdoblja i umjetničkih djela te koristiti stručnu povijesno-umjetničku </w:t>
            </w:r>
          </w:p>
          <w:p w14:paraId="58EB00D6" w14:textId="77777777" w:rsidR="003519F2" w:rsidRDefault="00BE797D" w:rsidP="00BE797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   </w:t>
            </w:r>
            <w:r w:rsidRPr="00BE797D">
              <w:rPr>
                <w:rFonts w:ascii="Merriweather" w:hAnsi="Merriweather" w:cs="Times New Roman"/>
                <w:sz w:val="16"/>
                <w:szCs w:val="16"/>
              </w:rPr>
              <w:t>terminologiju u odgovarajućem kontekstu</w:t>
            </w:r>
          </w:p>
          <w:p w14:paraId="2A6B27B4" w14:textId="77777777" w:rsidR="00BE797D" w:rsidRDefault="00BE797D" w:rsidP="00BE797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- </w:t>
            </w:r>
            <w:r w:rsidRPr="00BE797D">
              <w:rPr>
                <w:rFonts w:ascii="Merriweather" w:hAnsi="Merriweather" w:cs="Times New Roman"/>
                <w:sz w:val="16"/>
                <w:szCs w:val="16"/>
              </w:rPr>
              <w:t>analizirati i kritički interpretirati određeni likovni ili arhitektonski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   </w:t>
            </w:r>
          </w:p>
          <w:p w14:paraId="4C972886" w14:textId="77777777" w:rsidR="00BE797D" w:rsidRDefault="00BE797D" w:rsidP="00BE797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   </w:t>
            </w:r>
            <w:r w:rsidRPr="00BE797D">
              <w:rPr>
                <w:rFonts w:ascii="Merriweather" w:hAnsi="Merriweather" w:cs="Times New Roman"/>
                <w:sz w:val="16"/>
                <w:szCs w:val="16"/>
              </w:rPr>
              <w:t>fenomen ili djelo, a zaključke jasno izvesti primjenom osnovnih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  </w:t>
            </w:r>
          </w:p>
          <w:p w14:paraId="2000230C" w14:textId="77777777" w:rsidR="00BE797D" w:rsidRDefault="00BE797D" w:rsidP="00BE797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   </w:t>
            </w:r>
            <w:r w:rsidRPr="00BE797D">
              <w:rPr>
                <w:rFonts w:ascii="Merriweather" w:hAnsi="Merriweather" w:cs="Times New Roman"/>
                <w:sz w:val="16"/>
                <w:szCs w:val="16"/>
              </w:rPr>
              <w:t>postulata povijesno-umjetničke metodologije i klasifikacije</w:t>
            </w:r>
          </w:p>
          <w:p w14:paraId="50E8C83F" w14:textId="77777777" w:rsidR="00BE797D" w:rsidRDefault="00BE797D" w:rsidP="00BE797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- </w:t>
            </w:r>
            <w:r w:rsidRPr="00BE797D">
              <w:rPr>
                <w:rFonts w:ascii="Merriweather" w:hAnsi="Merriweather" w:cs="Times New Roman"/>
                <w:sz w:val="16"/>
                <w:szCs w:val="16"/>
              </w:rPr>
              <w:t>usvojiti metodu prikupljanja relevantnih podataka iz literature i izvora</w:t>
            </w:r>
          </w:p>
          <w:p w14:paraId="71A66783" w14:textId="77777777" w:rsidR="00BE797D" w:rsidRDefault="00BE797D" w:rsidP="00BE797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  </w:t>
            </w:r>
            <w:r w:rsidRPr="00BE797D">
              <w:rPr>
                <w:rFonts w:ascii="Merriweather" w:hAnsi="Merriweather" w:cs="Times New Roman"/>
                <w:sz w:val="16"/>
                <w:szCs w:val="16"/>
              </w:rPr>
              <w:t>primjenjujući adekvatne metode i tehnike</w:t>
            </w:r>
          </w:p>
          <w:p w14:paraId="4036C212" w14:textId="77777777" w:rsidR="00BE797D" w:rsidRDefault="00BE797D" w:rsidP="00BE797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- </w:t>
            </w:r>
            <w:r w:rsidRPr="00BE797D">
              <w:rPr>
                <w:rFonts w:ascii="Merriweather" w:hAnsi="Merriweather" w:cs="Times New Roman"/>
                <w:sz w:val="16"/>
                <w:szCs w:val="16"/>
              </w:rPr>
              <w:t>kritički definirati kontekst nastanka umjetničkih djela i pojava te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  </w:t>
            </w:r>
          </w:p>
          <w:p w14:paraId="0747E16B" w14:textId="77777777" w:rsidR="00BE797D" w:rsidRDefault="00BE797D" w:rsidP="00BE797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  </w:t>
            </w:r>
            <w:r w:rsidRPr="00BE797D">
              <w:rPr>
                <w:rFonts w:ascii="Merriweather" w:hAnsi="Merriweather" w:cs="Times New Roman"/>
                <w:sz w:val="16"/>
                <w:szCs w:val="16"/>
              </w:rPr>
              <w:t>prepoznati i provesti analogije, sličnosti i razlike među pojedinim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  <w:p w14:paraId="62CAA898" w14:textId="77777777" w:rsidR="00BE797D" w:rsidRDefault="00BE797D" w:rsidP="00BE797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  </w:t>
            </w:r>
            <w:r w:rsidRPr="00BE797D">
              <w:rPr>
                <w:rFonts w:ascii="Merriweather" w:hAnsi="Merriweather" w:cs="Times New Roman"/>
                <w:sz w:val="16"/>
                <w:szCs w:val="16"/>
              </w:rPr>
              <w:t>umjetninama i uklopiti ih u određeni vremenski, društveni i kulturni</w:t>
            </w:r>
          </w:p>
          <w:p w14:paraId="0D34575D" w14:textId="12C99415" w:rsidR="00BE797D" w:rsidRPr="006A34DA" w:rsidRDefault="00BE797D" w:rsidP="00BE797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  </w:t>
            </w:r>
            <w:r w:rsidRPr="00BE797D">
              <w:rPr>
                <w:rFonts w:ascii="Merriweather" w:hAnsi="Merriweather" w:cs="Times New Roman"/>
                <w:sz w:val="16"/>
                <w:szCs w:val="16"/>
              </w:rPr>
              <w:t>kontekst</w:t>
            </w:r>
          </w:p>
        </w:tc>
      </w:tr>
      <w:tr w:rsidR="00FC2198" w:rsidRPr="0017531F" w14:paraId="6844A09C" w14:textId="77777777" w:rsidTr="002E1CE6">
        <w:tc>
          <w:tcPr>
            <w:tcW w:w="9288" w:type="dxa"/>
            <w:gridSpan w:val="32"/>
            <w:shd w:val="clear" w:color="auto" w:fill="D9D9D9" w:themeFill="background1" w:themeFillShade="D9"/>
          </w:tcPr>
          <w:p w14:paraId="55884825" w14:textId="0F6E5A1A" w:rsidR="00790A60" w:rsidRPr="0017531F" w:rsidRDefault="00790A6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60F54279" w14:textId="77777777" w:rsidTr="00AB6D81">
        <w:trPr>
          <w:trHeight w:val="190"/>
        </w:trPr>
        <w:tc>
          <w:tcPr>
            <w:tcW w:w="1800" w:type="dxa"/>
            <w:vMerge w:val="restart"/>
            <w:shd w:val="clear" w:color="auto" w:fill="F2F2F2" w:themeFill="background1" w:themeFillShade="F2"/>
            <w:vAlign w:val="center"/>
          </w:tcPr>
          <w:p w14:paraId="2BD27377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282" w:type="dxa"/>
            <w:gridSpan w:val="5"/>
            <w:vAlign w:val="center"/>
          </w:tcPr>
          <w:p w14:paraId="43A45A32" w14:textId="68AAA532" w:rsidR="00FC2198" w:rsidRPr="0017531F" w:rsidRDefault="002F0F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</w:sdtPr>
              <w:sdtEndPr/>
              <w:sdtContent>
                <w:r w:rsidR="006A34DA">
                  <w:rPr>
                    <w:rFonts w:ascii="MS Gothic" w:eastAsia="MS Gothic" w:hAnsi="MS Gothic" w:cs="MS Gothic"/>
                    <w:sz w:val="16"/>
                    <w:szCs w:val="16"/>
                  </w:rPr>
                  <w:t>X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710" w:type="dxa"/>
            <w:gridSpan w:val="10"/>
            <w:vAlign w:val="center"/>
          </w:tcPr>
          <w:p w14:paraId="13251253" w14:textId="31E21D40" w:rsidR="00FC2198" w:rsidRPr="0017531F" w:rsidRDefault="002F0F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</w:sdtPr>
              <w:sdtEndPr/>
              <w:sdtContent>
                <w:r w:rsidR="00582391">
                  <w:rPr>
                    <w:rFonts w:ascii="MS Gothic" w:eastAsia="MS Gothic" w:hAnsi="MS Gothic" w:cs="MS Gothic"/>
                    <w:sz w:val="16"/>
                    <w:szCs w:val="16"/>
                  </w:rPr>
                  <w:t>X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03CABAF" w14:textId="27D68038" w:rsidR="00FC2198" w:rsidRPr="0017531F" w:rsidRDefault="002F0F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</w:sdtPr>
              <w:sdtEndPr/>
              <w:sdtContent>
                <w:r w:rsidR="00FA58D9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8"/>
            <w:vAlign w:val="center"/>
          </w:tcPr>
          <w:p w14:paraId="02930E87" w14:textId="1D083E4B" w:rsidR="00FC2198" w:rsidRPr="0017531F" w:rsidRDefault="002F0F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</w:sdtPr>
              <w:sdtEndPr/>
              <w:sdtContent>
                <w:r w:rsidR="007B2872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502" w:type="dxa"/>
            <w:gridSpan w:val="2"/>
            <w:vAlign w:val="center"/>
          </w:tcPr>
          <w:p w14:paraId="5EA0FC20" w14:textId="1B5FA9F4" w:rsidR="00FC2198" w:rsidRPr="0017531F" w:rsidRDefault="002F0F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43367077"/>
              </w:sdtPr>
              <w:sdtEndPr/>
              <w:sdtContent>
                <w:r w:rsidR="00D957B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957B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>istraživanje</w:t>
            </w:r>
          </w:p>
        </w:tc>
      </w:tr>
      <w:tr w:rsidR="00FC2198" w:rsidRPr="0017531F" w14:paraId="2A0AB691" w14:textId="77777777" w:rsidTr="00AB6D81">
        <w:trPr>
          <w:trHeight w:val="190"/>
        </w:trPr>
        <w:tc>
          <w:tcPr>
            <w:tcW w:w="1800" w:type="dxa"/>
            <w:vMerge/>
            <w:shd w:val="clear" w:color="auto" w:fill="F2F2F2" w:themeFill="background1" w:themeFillShade="F2"/>
          </w:tcPr>
          <w:p w14:paraId="3C040D8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282" w:type="dxa"/>
            <w:gridSpan w:val="5"/>
            <w:vAlign w:val="center"/>
          </w:tcPr>
          <w:p w14:paraId="02889BCA" w14:textId="77777777" w:rsidR="00FC2198" w:rsidRPr="0017531F" w:rsidRDefault="002F0F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710" w:type="dxa"/>
            <w:gridSpan w:val="10"/>
            <w:vAlign w:val="center"/>
          </w:tcPr>
          <w:p w14:paraId="4DCD4563" w14:textId="77777777" w:rsidR="00FC2198" w:rsidRPr="0017531F" w:rsidRDefault="002F0F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56EBB8DD" w14:textId="5AC83807" w:rsidR="00FC2198" w:rsidRPr="0017531F" w:rsidRDefault="002F0F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</w:sdtPr>
              <w:sdtEndPr/>
              <w:sdtContent>
                <w:sdt>
                  <w:sdtPr>
                    <w:rPr>
                      <w:rFonts w:ascii="Merriweather" w:hAnsi="Merriweather" w:cs="Times New Roman"/>
                      <w:sz w:val="16"/>
                      <w:szCs w:val="16"/>
                    </w:rPr>
                    <w:id w:val="-1039657443"/>
                  </w:sdtPr>
                  <w:sdtEndPr/>
                  <w:sdtContent>
                    <w:r w:rsidR="00582391" w:rsidRPr="0017531F">
                      <w:rPr>
                        <w:rFonts w:ascii="MS Gothic" w:eastAsia="MS Gothic" w:hAnsi="MS Gothic" w:cs="MS Gothic" w:hint="eastAsia"/>
                        <w:sz w:val="16"/>
                        <w:szCs w:val="16"/>
                      </w:rPr>
                      <w:t>☐</w:t>
                    </w:r>
                  </w:sdtContent>
                </w:sdt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8"/>
            <w:vAlign w:val="center"/>
          </w:tcPr>
          <w:p w14:paraId="2C1FD539" w14:textId="77777777" w:rsidR="00FC2198" w:rsidRPr="0017531F" w:rsidRDefault="002F0F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502" w:type="dxa"/>
            <w:gridSpan w:val="2"/>
            <w:vAlign w:val="center"/>
          </w:tcPr>
          <w:p w14:paraId="5C43A480" w14:textId="22E26B5C" w:rsidR="00FC2198" w:rsidRPr="0017531F" w:rsidRDefault="002F0F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</w:sdtPr>
              <w:sdtEndPr/>
              <w:sdtContent>
                <w:sdt>
                  <w:sdtPr>
                    <w:rPr>
                      <w:rFonts w:ascii="Merriweather" w:hAnsi="Merriweather" w:cs="Times New Roman"/>
                      <w:sz w:val="16"/>
                      <w:szCs w:val="16"/>
                    </w:rPr>
                    <w:id w:val="422303440"/>
                  </w:sdtPr>
                  <w:sdtEndPr/>
                  <w:sdtContent>
                    <w:r w:rsidR="00582391" w:rsidRPr="0017531F">
                      <w:rPr>
                        <w:rFonts w:ascii="MS Gothic" w:eastAsia="MS Gothic" w:hAnsi="MS Gothic" w:cs="MS Gothic" w:hint="eastAsia"/>
                        <w:sz w:val="16"/>
                        <w:szCs w:val="16"/>
                      </w:rPr>
                      <w:t>☐</w:t>
                    </w:r>
                  </w:sdtContent>
                </w:sdt>
                <w:r w:rsidR="00FA58D9">
                  <w:rPr>
                    <w:rFonts w:ascii="MS Gothic" w:eastAsia="MS Gothic" w:hAnsi="MS Gothic" w:cs="MS Gothic"/>
                    <w:sz w:val="16"/>
                    <w:szCs w:val="16"/>
                  </w:rPr>
                  <w:t xml:space="preserve"> </w:t>
                </w:r>
              </w:sdtContent>
            </w:sdt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3CC10301" w14:textId="77777777" w:rsidTr="00AB6D81">
        <w:trPr>
          <w:trHeight w:val="190"/>
        </w:trPr>
        <w:tc>
          <w:tcPr>
            <w:tcW w:w="1800" w:type="dxa"/>
            <w:vMerge/>
            <w:shd w:val="clear" w:color="auto" w:fill="F2F2F2" w:themeFill="background1" w:themeFillShade="F2"/>
          </w:tcPr>
          <w:p w14:paraId="780A9A0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282" w:type="dxa"/>
            <w:gridSpan w:val="5"/>
            <w:vAlign w:val="center"/>
          </w:tcPr>
          <w:p w14:paraId="49C34DEA" w14:textId="57B04D20" w:rsidR="00FC2198" w:rsidRPr="0017531F" w:rsidRDefault="002F0F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</w:sdtPr>
              <w:sdtEndPr/>
              <w:sdtContent>
                <w:r w:rsidR="006A34D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</w:t>
            </w:r>
          </w:p>
        </w:tc>
        <w:tc>
          <w:tcPr>
            <w:tcW w:w="1710" w:type="dxa"/>
            <w:gridSpan w:val="10"/>
            <w:vAlign w:val="center"/>
          </w:tcPr>
          <w:p w14:paraId="6490E857" w14:textId="44D285D6" w:rsidR="00FC2198" w:rsidRPr="0017531F" w:rsidRDefault="002F0F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</w:sdtPr>
              <w:sdtEndPr/>
              <w:sdtContent>
                <w:r w:rsidR="007B2872" w:rsidRPr="007B2872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</w:sdtContent>
            </w:sdt>
            <w:r w:rsidR="00FC2198" w:rsidRPr="007B2872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262E45BF" w14:textId="1CE5222F" w:rsidR="00FC2198" w:rsidRPr="0017531F" w:rsidRDefault="002F0F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</w:sdtPr>
              <w:sdtEndPr/>
              <w:sdtContent>
                <w:r w:rsidR="006A34D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9" w:type="dxa"/>
            <w:gridSpan w:val="10"/>
            <w:vAlign w:val="center"/>
          </w:tcPr>
          <w:p w14:paraId="583678B1" w14:textId="77777777" w:rsidR="00FC2198" w:rsidRPr="0017531F" w:rsidRDefault="002F0F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726869" w:rsidRPr="0017531F" w14:paraId="323CC2EB" w14:textId="77777777" w:rsidTr="00726869">
        <w:tc>
          <w:tcPr>
            <w:tcW w:w="9288" w:type="dxa"/>
            <w:gridSpan w:val="32"/>
            <w:shd w:val="clear" w:color="auto" w:fill="D9D9D9" w:themeFill="background1" w:themeFillShade="D9"/>
          </w:tcPr>
          <w:p w14:paraId="74A327DA" w14:textId="77777777" w:rsidR="00726869" w:rsidRPr="0017531F" w:rsidRDefault="00726869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FC2198" w:rsidRPr="0017531F" w14:paraId="154F5C99" w14:textId="77777777" w:rsidTr="00AB6D81">
        <w:tc>
          <w:tcPr>
            <w:tcW w:w="1800" w:type="dxa"/>
            <w:shd w:val="clear" w:color="auto" w:fill="F2F2F2" w:themeFill="background1" w:themeFillShade="F2"/>
          </w:tcPr>
          <w:p w14:paraId="539D1BF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8" w:type="dxa"/>
            <w:gridSpan w:val="31"/>
            <w:vAlign w:val="center"/>
          </w:tcPr>
          <w:p w14:paraId="281377F4" w14:textId="4D3188C9" w:rsidR="00E2547B" w:rsidRPr="00E2547B" w:rsidRDefault="00E2547B" w:rsidP="00E2547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iCs/>
                <w:sz w:val="16"/>
                <w:szCs w:val="16"/>
              </w:rPr>
            </w:pPr>
            <w:r w:rsidRPr="00E2547B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Studenti su dužni odslušati najmanje 70% predavanja te sudjelovati u radu i diskusiji na najmanje 70% seminara (u slučaju kolizije </w:t>
            </w:r>
            <w:r w:rsidR="00D957B7">
              <w:rPr>
                <w:rFonts w:ascii="Merriweather" w:hAnsi="Merriweather" w:cs="Times New Roman"/>
                <w:iCs/>
                <w:sz w:val="16"/>
                <w:szCs w:val="16"/>
              </w:rPr>
              <w:t>5</w:t>
            </w:r>
            <w:r w:rsidRPr="00E2547B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0% predavanja i </w:t>
            </w:r>
            <w:r w:rsidR="00D957B7">
              <w:rPr>
                <w:rFonts w:ascii="Merriweather" w:hAnsi="Merriweather" w:cs="Times New Roman"/>
                <w:iCs/>
                <w:sz w:val="16"/>
                <w:szCs w:val="16"/>
              </w:rPr>
              <w:t>5</w:t>
            </w:r>
            <w:r w:rsidRPr="00E2547B">
              <w:rPr>
                <w:rFonts w:ascii="Merriweather" w:hAnsi="Merriweather" w:cs="Times New Roman"/>
                <w:iCs/>
                <w:sz w:val="16"/>
                <w:szCs w:val="16"/>
              </w:rPr>
              <w:t>0% seminara).</w:t>
            </w:r>
          </w:p>
          <w:p w14:paraId="5BB3A1B4" w14:textId="01645AD7" w:rsidR="00FC2198" w:rsidRPr="00DC282A" w:rsidRDefault="00E2547B" w:rsidP="00E2547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iCs/>
                <w:sz w:val="16"/>
                <w:szCs w:val="16"/>
              </w:rPr>
            </w:pPr>
            <w:r w:rsidRPr="00E2547B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Studenti su dužni </w:t>
            </w:r>
            <w:r w:rsidR="00D957B7">
              <w:rPr>
                <w:rFonts w:ascii="Merriweather" w:hAnsi="Merriweather" w:cs="Times New Roman"/>
                <w:iCs/>
                <w:sz w:val="16"/>
                <w:szCs w:val="16"/>
              </w:rPr>
              <w:t>osmisliti i realizirati radionicu u sklopu Festivala znanosti</w:t>
            </w:r>
            <w:r w:rsidR="00790314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, na temu „Gotička umjetnost kroz prizmu umjetne inteligencije“. Svaki student tijekom semestra mora aktivno raditi na pripremi </w:t>
            </w:r>
            <w:r w:rsidR="00BA181D">
              <w:rPr>
                <w:rFonts w:ascii="Merriweather" w:hAnsi="Merriweather" w:cs="Times New Roman"/>
                <w:iCs/>
                <w:sz w:val="16"/>
                <w:szCs w:val="16"/>
              </w:rPr>
              <w:t>aktivnosti i sudjelovati u realizaciji radionice 26. travnja 2024. godine.</w:t>
            </w:r>
          </w:p>
        </w:tc>
      </w:tr>
      <w:tr w:rsidR="00FC2198" w:rsidRPr="0017531F" w14:paraId="03B7AF31" w14:textId="77777777" w:rsidTr="00AB6D81">
        <w:tc>
          <w:tcPr>
            <w:tcW w:w="1800" w:type="dxa"/>
            <w:shd w:val="clear" w:color="auto" w:fill="F2F2F2" w:themeFill="background1" w:themeFillShade="F2"/>
          </w:tcPr>
          <w:p w14:paraId="20A003C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841" w:type="dxa"/>
            <w:gridSpan w:val="14"/>
          </w:tcPr>
          <w:p w14:paraId="35BD5A29" w14:textId="21EA185C" w:rsidR="00FC2198" w:rsidRPr="0017531F" w:rsidRDefault="002F0F3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</w:sdtPr>
              <w:sdtEndPr/>
              <w:sdtContent>
                <w:sdt>
                  <w:sdtPr>
                    <w:rPr>
                      <w:rFonts w:ascii="Merriweather" w:hAnsi="Merriweather" w:cs="Times New Roman"/>
                      <w:sz w:val="16"/>
                      <w:szCs w:val="16"/>
                    </w:rPr>
                    <w:id w:val="1850147964"/>
                  </w:sdtPr>
                  <w:sdtEndPr/>
                  <w:sdtContent>
                    <w:r w:rsidR="00582391" w:rsidRPr="0017531F">
                      <w:rPr>
                        <w:rFonts w:ascii="MS Gothic" w:eastAsia="MS Gothic" w:hAnsi="MS Gothic" w:cs="MS Gothic" w:hint="eastAsia"/>
                        <w:sz w:val="16"/>
                        <w:szCs w:val="16"/>
                      </w:rPr>
                      <w:t>☐</w:t>
                    </w:r>
                  </w:sdtContent>
                </w:sdt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1985" w:type="dxa"/>
            <w:gridSpan w:val="8"/>
          </w:tcPr>
          <w:p w14:paraId="3C389636" w14:textId="6B4CE701" w:rsidR="00FC2198" w:rsidRPr="0017531F" w:rsidRDefault="002F0F3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</w:sdtPr>
              <w:sdtEndPr/>
              <w:sdtContent>
                <w:r w:rsidR="00582391">
                  <w:rPr>
                    <w:rFonts w:ascii="MS Gothic" w:eastAsia="MS Gothic" w:hAnsi="MS Gothic" w:cs="MS Gothic"/>
                    <w:sz w:val="16"/>
                    <w:szCs w:val="16"/>
                  </w:rPr>
                  <w:t>x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662" w:type="dxa"/>
            <w:gridSpan w:val="9"/>
          </w:tcPr>
          <w:p w14:paraId="61E75BC0" w14:textId="761B9DA1" w:rsidR="00FC2198" w:rsidRPr="0017531F" w:rsidRDefault="002F0F3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</w:sdtPr>
              <w:sdtEndPr/>
              <w:sdtContent>
                <w:r w:rsidR="00726869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726869" w:rsidRPr="0017531F" w14:paraId="7773921F" w14:textId="77777777" w:rsidTr="00AB6D81">
        <w:tc>
          <w:tcPr>
            <w:tcW w:w="1800" w:type="dxa"/>
            <w:shd w:val="clear" w:color="auto" w:fill="F2F2F2" w:themeFill="background1" w:themeFillShade="F2"/>
          </w:tcPr>
          <w:p w14:paraId="38C8A77E" w14:textId="77777777" w:rsidR="00726869" w:rsidRPr="0017531F" w:rsidRDefault="00726869" w:rsidP="007268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841" w:type="dxa"/>
            <w:gridSpan w:val="14"/>
            <w:vAlign w:val="center"/>
          </w:tcPr>
          <w:p w14:paraId="04CE6B90" w14:textId="0CCEA39C" w:rsidR="00726869" w:rsidRPr="0017531F" w:rsidRDefault="00726869" w:rsidP="007268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bit će </w:t>
            </w:r>
            <w:r w:rsidR="00A86BEA">
              <w:rPr>
                <w:rFonts w:ascii="Merriweather" w:hAnsi="Merriweather" w:cs="Times New Roman"/>
                <w:sz w:val="16"/>
                <w:szCs w:val="16"/>
              </w:rPr>
              <w:t xml:space="preserve">naknadno </w:t>
            </w:r>
            <w:r>
              <w:rPr>
                <w:rFonts w:ascii="Merriweather" w:hAnsi="Merriweather" w:cs="Times New Roman"/>
                <w:sz w:val="16"/>
                <w:szCs w:val="16"/>
              </w:rPr>
              <w:t>objavljeni na web stranici Odjela</w:t>
            </w:r>
          </w:p>
        </w:tc>
        <w:tc>
          <w:tcPr>
            <w:tcW w:w="1985" w:type="dxa"/>
            <w:gridSpan w:val="8"/>
            <w:vAlign w:val="center"/>
          </w:tcPr>
          <w:p w14:paraId="7E011E2B" w14:textId="77777777" w:rsidR="00726869" w:rsidRPr="0017531F" w:rsidRDefault="00726869" w:rsidP="007268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662" w:type="dxa"/>
            <w:gridSpan w:val="9"/>
            <w:vAlign w:val="center"/>
          </w:tcPr>
          <w:p w14:paraId="0BEF53EE" w14:textId="10B107D3" w:rsidR="00726869" w:rsidRPr="0017531F" w:rsidRDefault="00726869" w:rsidP="007268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bit će </w:t>
            </w:r>
            <w:r w:rsidR="00A86BEA">
              <w:rPr>
                <w:rFonts w:ascii="Merriweather" w:hAnsi="Merriweather" w:cs="Times New Roman"/>
                <w:sz w:val="16"/>
                <w:szCs w:val="16"/>
              </w:rPr>
              <w:t>naknadno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objavljeni na web stranici Odjela</w:t>
            </w:r>
          </w:p>
        </w:tc>
      </w:tr>
      <w:tr w:rsidR="00726869" w:rsidRPr="0017531F" w14:paraId="019737B8" w14:textId="77777777" w:rsidTr="00AB6D81">
        <w:tc>
          <w:tcPr>
            <w:tcW w:w="1800" w:type="dxa"/>
            <w:shd w:val="clear" w:color="auto" w:fill="F2F2F2" w:themeFill="background1" w:themeFillShade="F2"/>
          </w:tcPr>
          <w:p w14:paraId="27B9A61A" w14:textId="77777777" w:rsidR="00726869" w:rsidRPr="0017531F" w:rsidRDefault="00726869" w:rsidP="007268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8" w:type="dxa"/>
            <w:gridSpan w:val="31"/>
            <w:vAlign w:val="center"/>
          </w:tcPr>
          <w:p w14:paraId="6C67482C" w14:textId="77777777" w:rsidR="00F66ABC" w:rsidRPr="00F66ABC" w:rsidRDefault="00F66ABC" w:rsidP="00F66ABC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- Uvjeti razvoja: Društvene promjene. Uloga gradova. Uloga propovjedničkih redova. Skolastika.  Razvoj konstruktivnog sustava. Nova duhovnost. </w:t>
            </w:r>
          </w:p>
          <w:p w14:paraId="5148B240" w14:textId="77777777" w:rsidR="00F66ABC" w:rsidRPr="00F66ABC" w:rsidRDefault="00F66ABC" w:rsidP="00F66ABC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6CEB1B3D" w14:textId="77777777" w:rsidR="00F66ABC" w:rsidRPr="00F66ABC" w:rsidRDefault="00F66ABC" w:rsidP="00F66ABC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 w:rsidRPr="00F66ABC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GOTIČKA ARHITEKTURA</w:t>
            </w:r>
          </w:p>
          <w:p w14:paraId="1280D2C6" w14:textId="670AA03A" w:rsidR="00F66ABC" w:rsidRDefault="00F66ABC" w:rsidP="00F66ABC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- </w:t>
            </w:r>
            <w:r w:rsidRPr="00F66ABC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Arhitektura u Francuskoj:</w:t>
            </w:r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Razvojne faze. Arhitektonski oblici, konstruktivni i dekorativni elementi. Sakralna arhitektura (opatij</w:t>
            </w:r>
            <w:r w:rsidR="006940CE">
              <w:rPr>
                <w:rFonts w:ascii="Merriweather" w:hAnsi="Merriweather" w:cs="Times New Roman"/>
                <w:sz w:val="16"/>
                <w:szCs w:val="16"/>
              </w:rPr>
              <w:t>ska</w:t>
            </w:r>
            <w:r w:rsidR="00112EED">
              <w:rPr>
                <w:rFonts w:ascii="Merriweather" w:hAnsi="Merriweather" w:cs="Times New Roman"/>
                <w:sz w:val="16"/>
                <w:szCs w:val="16"/>
              </w:rPr>
              <w:t xml:space="preserve"> crkva</w:t>
            </w:r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Saint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-Denis, katedrala u Parizu,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Sainte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>-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Chapelle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u Parizu, katedrala u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Chartresu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Sensu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Laonu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Amiensu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Reims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Bourgesu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Saint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-Urban u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Troyesu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Albiju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>, katedrala u Strasbourgu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itd.</w:t>
            </w:r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). Profana arhitektura (zidine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Carcassonea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>, papinska palača u Avignonu, Mont Saint-Michel). Najznačajniji arhitekti (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Guillaume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de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Sens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Pierre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de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Montreau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Martin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Chambiges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>).</w:t>
            </w:r>
          </w:p>
          <w:p w14:paraId="7C46AE95" w14:textId="77777777" w:rsidR="00F66ABC" w:rsidRPr="00F66ABC" w:rsidRDefault="00F66ABC" w:rsidP="00F66ABC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7322A0B6" w14:textId="6BAFAF85" w:rsidR="00F66ABC" w:rsidRDefault="00F66ABC" w:rsidP="00F66ABC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66ABC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- Arhitektura u Engleskoj:</w:t>
            </w:r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Razvojne faze. Sakralna arhitektura (katedrala u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Canterbury</w:t>
            </w:r>
            <w:r>
              <w:rPr>
                <w:rFonts w:ascii="Merriweather" w:hAnsi="Merriweather" w:cs="Times New Roman"/>
                <w:sz w:val="16"/>
                <w:szCs w:val="16"/>
              </w:rPr>
              <w:t>j</w:t>
            </w:r>
            <w:r w:rsidRPr="00F66ABC">
              <w:rPr>
                <w:rFonts w:ascii="Merriweather" w:hAnsi="Merriweather" w:cs="Times New Roman"/>
                <w:sz w:val="16"/>
                <w:szCs w:val="16"/>
              </w:rPr>
              <w:t>u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katedrala u Lincolnu, katedrala u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Wellsu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>, Westminster Abbey u Londonu, katedrala u Yorku</w:t>
            </w:r>
            <w:r w:rsidR="00112EED">
              <w:rPr>
                <w:rFonts w:ascii="Merriweather" w:hAnsi="Merriweather" w:cs="Times New Roman"/>
                <w:sz w:val="16"/>
                <w:szCs w:val="16"/>
              </w:rPr>
              <w:t xml:space="preserve"> itd.</w:t>
            </w:r>
            <w:r w:rsidRPr="00F66ABC">
              <w:rPr>
                <w:rFonts w:ascii="Merriweather" w:hAnsi="Merriweather" w:cs="Times New Roman"/>
                <w:sz w:val="16"/>
                <w:szCs w:val="16"/>
              </w:rPr>
              <w:t>). Fortifikacijska arhitektura (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Winsdor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Castle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Conway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Castle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>). Najznačajniji arhitekti (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William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the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Englishman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Geoffrey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de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Noyers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>).</w:t>
            </w:r>
          </w:p>
          <w:p w14:paraId="7D2A98CA" w14:textId="77777777" w:rsidR="00F66ABC" w:rsidRPr="00F66ABC" w:rsidRDefault="00F66ABC" w:rsidP="00F66ABC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127C5B75" w14:textId="0E198610" w:rsidR="00F66ABC" w:rsidRDefault="00F66ABC" w:rsidP="00F66ABC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66ABC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- Arhitektura u Njemačkoj</w:t>
            </w:r>
            <w:r w:rsidRPr="00F66ABC">
              <w:rPr>
                <w:rFonts w:ascii="Merriweather" w:hAnsi="Merriweather" w:cs="Times New Roman"/>
                <w:sz w:val="16"/>
                <w:szCs w:val="16"/>
              </w:rPr>
              <w:t>: Najvažniji spomenici (katedrala u</w:t>
            </w:r>
            <w:r w:rsidRPr="00112EED">
              <w:rPr>
                <w:rFonts w:ascii="Merriweather" w:hAnsi="Merriweather" w:cs="Times New Roman"/>
                <w:sz w:val="16"/>
                <w:szCs w:val="16"/>
              </w:rPr>
              <w:t xml:space="preserve"> K</w:t>
            </w:r>
            <w:r w:rsidR="00112EED" w:rsidRPr="00112EED">
              <w:rPr>
                <w:rFonts w:ascii="Merriweather" w:hAnsi="Merriweather" w:cs="Times New Roman"/>
                <w:sz w:val="16"/>
                <w:szCs w:val="16"/>
              </w:rPr>
              <w:t>ö</w:t>
            </w:r>
            <w:r w:rsidRPr="00112EED">
              <w:rPr>
                <w:rFonts w:ascii="Merriweather" w:hAnsi="Merriweather" w:cs="Times New Roman"/>
                <w:sz w:val="16"/>
                <w:szCs w:val="16"/>
              </w:rPr>
              <w:t>lnu</w:t>
            </w:r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Ulmu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Freiburgu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im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Breisgau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Lore</w:t>
            </w:r>
            <w:r w:rsidR="00112EED">
              <w:rPr>
                <w:rFonts w:ascii="Merriweather" w:hAnsi="Merriweather" w:cs="Times New Roman"/>
                <w:sz w:val="16"/>
                <w:szCs w:val="16"/>
              </w:rPr>
              <w:t>n</w:t>
            </w:r>
            <w:r w:rsidRPr="00F66ABC">
              <w:rPr>
                <w:rFonts w:ascii="Merriweather" w:hAnsi="Merriweather" w:cs="Times New Roman"/>
                <w:sz w:val="16"/>
                <w:szCs w:val="16"/>
              </w:rPr>
              <w:t>zkirche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Pr="00112EED">
              <w:rPr>
                <w:rFonts w:ascii="Merriweather" w:hAnsi="Merriweather" w:cs="Times New Roman"/>
                <w:sz w:val="16"/>
                <w:szCs w:val="16"/>
              </w:rPr>
              <w:t>N</w:t>
            </w:r>
            <w:r w:rsidR="00112EED" w:rsidRPr="00112EED">
              <w:rPr>
                <w:rFonts w:ascii="Merriweather" w:hAnsi="Merriweather" w:cs="Times New Roman"/>
                <w:sz w:val="16"/>
                <w:szCs w:val="16"/>
              </w:rPr>
              <w:t>ü</w:t>
            </w:r>
            <w:r w:rsidRPr="00112EED">
              <w:rPr>
                <w:rFonts w:ascii="Merriweather" w:hAnsi="Merriweather" w:cs="Times New Roman"/>
                <w:sz w:val="16"/>
                <w:szCs w:val="16"/>
              </w:rPr>
              <w:t>rnbergu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crkva Sv. Martina u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Landshutu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Burg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Eltz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Moselu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r w:rsidR="00112EED">
              <w:rPr>
                <w:rFonts w:ascii="Merriweather" w:hAnsi="Merriweather" w:cs="Times New Roman"/>
                <w:sz w:val="16"/>
                <w:szCs w:val="16"/>
              </w:rPr>
              <w:t>v</w:t>
            </w:r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ijećnica u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Stralsundu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>). Najznačajniji arhitekti (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Gerardus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Wenzel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Roritzer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Konrad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Roritzer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Hans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Stethaimer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185016">
              <w:rPr>
                <w:rFonts w:ascii="Merriweather" w:hAnsi="Merriweather" w:cs="Times New Roman"/>
                <w:sz w:val="16"/>
                <w:szCs w:val="16"/>
              </w:rPr>
              <w:t>J</w:t>
            </w:r>
            <w:r w:rsidR="00185016" w:rsidRPr="00185016">
              <w:rPr>
                <w:rFonts w:ascii="Merriweather" w:hAnsi="Merriweather" w:cs="Times New Roman"/>
                <w:sz w:val="16"/>
                <w:szCs w:val="16"/>
              </w:rPr>
              <w:t>ö</w:t>
            </w:r>
            <w:r w:rsidRPr="00185016">
              <w:rPr>
                <w:rFonts w:ascii="Merriweather" w:hAnsi="Merriweather" w:cs="Times New Roman"/>
                <w:sz w:val="16"/>
                <w:szCs w:val="16"/>
              </w:rPr>
              <w:t>rg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Ganghofer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>).</w:t>
            </w:r>
          </w:p>
          <w:p w14:paraId="0524C7DE" w14:textId="77777777" w:rsidR="00F66ABC" w:rsidRPr="00F66ABC" w:rsidRDefault="00F66ABC" w:rsidP="00F66ABC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47CD5C5D" w14:textId="593964A3" w:rsidR="00F66ABC" w:rsidRDefault="00F66ABC" w:rsidP="00F66ABC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66ABC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- Arhitektura u Italiji:</w:t>
            </w:r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Sakralna arhitektura (San Francesco u Assisiju, katedrala u Firenci, Santa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Croce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u Firenci, katedrala u Sieni</w:t>
            </w:r>
            <w:r w:rsidR="00185016">
              <w:rPr>
                <w:rFonts w:ascii="Merriweather" w:hAnsi="Merriweather" w:cs="Times New Roman"/>
                <w:sz w:val="16"/>
                <w:szCs w:val="16"/>
              </w:rPr>
              <w:t xml:space="preserve"> itd.</w:t>
            </w:r>
            <w:r w:rsidRPr="00F66ABC">
              <w:rPr>
                <w:rFonts w:ascii="Merriweather" w:hAnsi="Merriweather" w:cs="Times New Roman"/>
                <w:sz w:val="16"/>
                <w:szCs w:val="16"/>
              </w:rPr>
              <w:t>). Fortifikacije. Javne građevine. Stambene zgrade. Najznačajniji arhitekti (</w:t>
            </w:r>
            <w:r w:rsidR="00185016" w:rsidRPr="00185016">
              <w:rPr>
                <w:rFonts w:ascii="Merriweather" w:hAnsi="Merriweather" w:cs="Times New Roman"/>
                <w:sz w:val="16"/>
                <w:szCs w:val="16"/>
              </w:rPr>
              <w:t xml:space="preserve">Antonio </w:t>
            </w:r>
            <w:proofErr w:type="spellStart"/>
            <w:r w:rsidR="00185016" w:rsidRPr="00185016">
              <w:rPr>
                <w:rFonts w:ascii="Merriweather" w:hAnsi="Merriweather" w:cs="Times New Roman"/>
                <w:sz w:val="16"/>
                <w:szCs w:val="16"/>
              </w:rPr>
              <w:t>di</w:t>
            </w:r>
            <w:proofErr w:type="spellEnd"/>
            <w:r w:rsidR="00185016" w:rsidRPr="0018501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185016" w:rsidRPr="00185016">
              <w:rPr>
                <w:rFonts w:ascii="Merriweather" w:hAnsi="Merriweather" w:cs="Times New Roman"/>
                <w:sz w:val="16"/>
                <w:szCs w:val="16"/>
              </w:rPr>
              <w:t>Vicenzo</w:t>
            </w:r>
            <w:proofErr w:type="spellEnd"/>
            <w:r w:rsidR="00185016" w:rsidRPr="00185016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="00185016" w:rsidRPr="00185016">
              <w:rPr>
                <w:rFonts w:ascii="Merriweather" w:hAnsi="Merriweather" w:cs="Times New Roman"/>
                <w:sz w:val="16"/>
                <w:szCs w:val="16"/>
              </w:rPr>
              <w:t>Arnolfo</w:t>
            </w:r>
            <w:proofErr w:type="spellEnd"/>
            <w:r w:rsidR="00185016" w:rsidRPr="0018501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185016" w:rsidRPr="00185016">
              <w:rPr>
                <w:rFonts w:ascii="Merriweather" w:hAnsi="Merriweather" w:cs="Times New Roman"/>
                <w:sz w:val="16"/>
                <w:szCs w:val="16"/>
              </w:rPr>
              <w:t>di</w:t>
            </w:r>
            <w:proofErr w:type="spellEnd"/>
            <w:r w:rsidR="00185016" w:rsidRPr="0018501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185016" w:rsidRPr="00185016">
              <w:rPr>
                <w:rFonts w:ascii="Merriweather" w:hAnsi="Merriweather" w:cs="Times New Roman"/>
                <w:sz w:val="16"/>
                <w:szCs w:val="16"/>
              </w:rPr>
              <w:t>Cambio</w:t>
            </w:r>
            <w:proofErr w:type="spellEnd"/>
            <w:r w:rsidR="00185016" w:rsidRPr="00185016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="00185016" w:rsidRPr="00185016">
              <w:rPr>
                <w:rFonts w:ascii="Merriweather" w:hAnsi="Merriweather" w:cs="Times New Roman"/>
                <w:sz w:val="16"/>
                <w:szCs w:val="16"/>
              </w:rPr>
              <w:t>Jacopo</w:t>
            </w:r>
            <w:proofErr w:type="spellEnd"/>
            <w:r w:rsidR="00185016" w:rsidRPr="00185016">
              <w:rPr>
                <w:rFonts w:ascii="Merriweather" w:hAnsi="Merriweather" w:cs="Times New Roman"/>
                <w:sz w:val="16"/>
                <w:szCs w:val="16"/>
              </w:rPr>
              <w:t xml:space="preserve"> Talenti, </w:t>
            </w:r>
            <w:proofErr w:type="spellStart"/>
            <w:r w:rsidR="00185016" w:rsidRPr="00185016">
              <w:rPr>
                <w:rFonts w:ascii="Merriweather" w:hAnsi="Merriweather" w:cs="Times New Roman"/>
                <w:sz w:val="16"/>
                <w:szCs w:val="16"/>
              </w:rPr>
              <w:t>Bartolomeo</w:t>
            </w:r>
            <w:proofErr w:type="spellEnd"/>
            <w:r w:rsidR="00185016" w:rsidRPr="00185016">
              <w:rPr>
                <w:rFonts w:ascii="Merriweather" w:hAnsi="Merriweather" w:cs="Times New Roman"/>
                <w:sz w:val="16"/>
                <w:szCs w:val="16"/>
              </w:rPr>
              <w:t xml:space="preserve"> Bon</w:t>
            </w:r>
            <w:r w:rsidRPr="00F66ABC">
              <w:rPr>
                <w:rFonts w:ascii="Merriweather" w:hAnsi="Merriweather" w:cs="Times New Roman"/>
                <w:sz w:val="16"/>
                <w:szCs w:val="16"/>
              </w:rPr>
              <w:t>).</w:t>
            </w:r>
          </w:p>
          <w:p w14:paraId="754C2C38" w14:textId="77777777" w:rsidR="00F66ABC" w:rsidRPr="00F66ABC" w:rsidRDefault="00F66ABC" w:rsidP="00F66ABC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2C5D32DA" w14:textId="245B3DD4" w:rsidR="00F66ABC" w:rsidRDefault="00F66ABC" w:rsidP="00F66ABC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66ABC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- Arhitektura u Španjolskoj:</w:t>
            </w:r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Najvažniji spomenici (katedrala u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Burgosu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Toledu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185016">
              <w:rPr>
                <w:rFonts w:ascii="Merriweather" w:hAnsi="Merriweather" w:cs="Times New Roman"/>
                <w:sz w:val="16"/>
                <w:szCs w:val="16"/>
              </w:rPr>
              <w:t>Le</w:t>
            </w:r>
            <w:r w:rsidR="00185016" w:rsidRPr="00185016">
              <w:rPr>
                <w:rFonts w:ascii="Merriweather" w:hAnsi="Merriweather" w:cs="Times New Roman"/>
                <w:sz w:val="16"/>
                <w:szCs w:val="16"/>
              </w:rPr>
              <w:t>ó</w:t>
            </w:r>
            <w:r w:rsidRPr="00185016">
              <w:rPr>
                <w:rFonts w:ascii="Merriweather" w:hAnsi="Merriweather" w:cs="Times New Roman"/>
                <w:sz w:val="16"/>
                <w:szCs w:val="16"/>
              </w:rPr>
              <w:t>nu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Gironi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Santa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Mar</w:t>
            </w:r>
            <w:r w:rsidR="00185016">
              <w:rPr>
                <w:rFonts w:ascii="Merriweather" w:hAnsi="Merriweather" w:cs="Times New Roman"/>
                <w:sz w:val="16"/>
                <w:szCs w:val="16"/>
              </w:rPr>
              <w:t>í</w:t>
            </w:r>
            <w:r w:rsidRPr="00F66ABC">
              <w:rPr>
                <w:rFonts w:ascii="Merriweather" w:hAnsi="Merriweather" w:cs="Times New Roman"/>
                <w:sz w:val="16"/>
                <w:szCs w:val="16"/>
              </w:rPr>
              <w:t>a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del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Mar u Barceloni, katedrala u Palma de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Mallorci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>, katedrala u Sevilli). Najznačajniji arhitekti (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Enrique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Jaime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Fabre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iz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Mallorce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>).</w:t>
            </w:r>
          </w:p>
          <w:p w14:paraId="474075A9" w14:textId="77777777" w:rsidR="00F66ABC" w:rsidRPr="00F66ABC" w:rsidRDefault="00F66ABC" w:rsidP="00F66ABC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0E74B196" w14:textId="3290C4A0" w:rsidR="00F66ABC" w:rsidRPr="00F66ABC" w:rsidRDefault="00F66ABC" w:rsidP="00F66ABC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66ABC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- Arhitektura u ostalim zemljama:</w:t>
            </w:r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Spomenici (katedrala u Beču, katedrala u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Antwerpenu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Uppsali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crkva Sv. Mateja u Budimu, katedrala u Pragu, Karlov most u Pragu, Santa Maria de </w:t>
            </w:r>
            <w:proofErr w:type="spellStart"/>
            <w:r w:rsidRPr="00185016">
              <w:rPr>
                <w:rFonts w:ascii="Merriweather" w:hAnsi="Merriweather" w:cs="Times New Roman"/>
                <w:sz w:val="16"/>
                <w:szCs w:val="16"/>
              </w:rPr>
              <w:t>Vit</w:t>
            </w:r>
            <w:r w:rsidR="00185016" w:rsidRPr="00185016">
              <w:rPr>
                <w:rFonts w:ascii="Merriweather" w:hAnsi="Merriweather" w:cs="Times New Roman"/>
                <w:sz w:val="16"/>
                <w:szCs w:val="16"/>
              </w:rPr>
              <w:t>ó</w:t>
            </w:r>
            <w:r w:rsidRPr="00185016">
              <w:rPr>
                <w:rFonts w:ascii="Merriweather" w:hAnsi="Merriweather" w:cs="Times New Roman"/>
                <w:sz w:val="16"/>
                <w:szCs w:val="16"/>
              </w:rPr>
              <w:t>ria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Batalhi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>). Najznačajniji arhitekti (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Peter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Parler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>).</w:t>
            </w:r>
          </w:p>
          <w:p w14:paraId="2DCD798C" w14:textId="77777777" w:rsidR="00F66ABC" w:rsidRPr="00F66ABC" w:rsidRDefault="00F66ABC" w:rsidP="00F66ABC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3EBCB039" w14:textId="77777777" w:rsidR="00F66ABC" w:rsidRPr="00F66ABC" w:rsidRDefault="00F66ABC" w:rsidP="00F66ABC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 w:rsidRPr="00F66ABC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GOTIČKA SKULPTURA</w:t>
            </w:r>
          </w:p>
          <w:p w14:paraId="67C155AB" w14:textId="40EAADD4" w:rsidR="00F66ABC" w:rsidRDefault="00F66ABC" w:rsidP="00F66ABC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66ABC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- Skulptura u Francuskoj:</w:t>
            </w:r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Najvažniji kompleksi (katedrala u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Chartresu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Senlisu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katedrala u Parizu, katedrala u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Amiensu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Reimsu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Bourgosu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Strasbourgu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opatijska crkva Saint-Denis, kartuzijanski samostan u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Champmolu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Muzej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Louvre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 xml:space="preserve"> itd.</w:t>
            </w:r>
            <w:r w:rsidRPr="00F66ABC">
              <w:rPr>
                <w:rFonts w:ascii="Merriweather" w:hAnsi="Merriweather" w:cs="Times New Roman"/>
                <w:sz w:val="16"/>
                <w:szCs w:val="16"/>
              </w:rPr>
              <w:t>). Najznačajniji skulptori (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Claus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Sluter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Jacques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de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Baërze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>).</w:t>
            </w:r>
          </w:p>
          <w:p w14:paraId="66DD5DB6" w14:textId="77777777" w:rsidR="00F66ABC" w:rsidRPr="00F66ABC" w:rsidRDefault="00F66ABC" w:rsidP="00F66ABC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7F006E96" w14:textId="5E4E228C" w:rsidR="00F66ABC" w:rsidRDefault="00F66ABC" w:rsidP="00F66ABC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66ABC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- Skulptura u Njemačkoj:</w:t>
            </w:r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Najvažniji kompleksi (katedrala u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Bambergu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Naumburgu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St.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Sebaldus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Nürnbergu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Ulmu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 xml:space="preserve"> itd.</w:t>
            </w:r>
            <w:r w:rsidRPr="00F66ABC">
              <w:rPr>
                <w:rFonts w:ascii="Merriweather" w:hAnsi="Merriweather" w:cs="Times New Roman"/>
                <w:sz w:val="16"/>
                <w:szCs w:val="16"/>
              </w:rPr>
              <w:t>). Najznačajniji skulptori (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Nikolaus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Gerhaert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von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Leyden</w:t>
            </w:r>
            <w:proofErr w:type="spellEnd"/>
            <w:r w:rsidRPr="00185016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185016">
              <w:rPr>
                <w:rFonts w:ascii="Merriweather" w:hAnsi="Merriweather" w:cs="Times New Roman"/>
                <w:sz w:val="16"/>
                <w:szCs w:val="16"/>
              </w:rPr>
              <w:t>J</w:t>
            </w:r>
            <w:r w:rsidR="00185016" w:rsidRPr="00185016">
              <w:rPr>
                <w:rFonts w:ascii="Merriweather" w:hAnsi="Merriweather" w:cs="Times New Roman"/>
                <w:sz w:val="16"/>
                <w:szCs w:val="16"/>
              </w:rPr>
              <w:t>ö</w:t>
            </w:r>
            <w:r w:rsidRPr="00185016">
              <w:rPr>
                <w:rFonts w:ascii="Merriweather" w:hAnsi="Merriweather" w:cs="Times New Roman"/>
                <w:sz w:val="16"/>
                <w:szCs w:val="16"/>
              </w:rPr>
              <w:t>rg</w:t>
            </w:r>
            <w:proofErr w:type="spellEnd"/>
            <w:r w:rsidRPr="0018501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85016">
              <w:rPr>
                <w:rFonts w:ascii="Merriweather" w:hAnsi="Merriweather" w:cs="Times New Roman"/>
                <w:sz w:val="16"/>
                <w:szCs w:val="16"/>
              </w:rPr>
              <w:t>Syrlin</w:t>
            </w:r>
            <w:proofErr w:type="spellEnd"/>
            <w:r w:rsidRPr="00185016">
              <w:rPr>
                <w:rFonts w:ascii="Merriweather" w:hAnsi="Merriweather" w:cs="Times New Roman"/>
                <w:sz w:val="16"/>
                <w:szCs w:val="16"/>
              </w:rPr>
              <w:t xml:space="preserve"> Stariji</w:t>
            </w:r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Veit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Stoss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Tilman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Riemenschneider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Gregor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Erhart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Peter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Vischer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Stariji).</w:t>
            </w:r>
          </w:p>
          <w:p w14:paraId="0408845A" w14:textId="77777777" w:rsidR="00F66ABC" w:rsidRDefault="00F66ABC" w:rsidP="00F66ABC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463E0410" w14:textId="77777777" w:rsidR="006940CE" w:rsidRDefault="006940CE" w:rsidP="00F66ABC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542EBA9E" w14:textId="77777777" w:rsidR="006940CE" w:rsidRPr="00F66ABC" w:rsidRDefault="006940CE" w:rsidP="00F66ABC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4E9F7F28" w14:textId="18EE46DD" w:rsidR="00F66ABC" w:rsidRDefault="00F66ABC" w:rsidP="00F66ABC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66ABC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lastRenderedPageBreak/>
              <w:t>- Skulptura u Italiji:</w:t>
            </w:r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Najznačajniji skulptori (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Nicol</w:t>
            </w:r>
            <w:r w:rsidR="00F83DBD">
              <w:rPr>
                <w:rFonts w:ascii="Merriweather" w:hAnsi="Merriweather" w:cs="Times New Roman"/>
                <w:sz w:val="16"/>
                <w:szCs w:val="16"/>
              </w:rPr>
              <w:t>ò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Pisano,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Giovanni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Pisano,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Arnolfo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di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Cambio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Tino da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Camaino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Lorenzo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Maitani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Andrea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Pisano,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Nanni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di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Banco,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Jacopo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della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Quercia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Bartolomeo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Bon).</w:t>
            </w:r>
          </w:p>
          <w:p w14:paraId="1DB1BA1F" w14:textId="77777777" w:rsidR="006940CE" w:rsidRPr="00F66ABC" w:rsidRDefault="006940CE" w:rsidP="00F66ABC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57DDF560" w14:textId="02B0AAED" w:rsidR="00F66ABC" w:rsidRPr="00F66ABC" w:rsidRDefault="00F66ABC" w:rsidP="00F66ABC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66ABC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- Skulptura u ostalim zemljama</w:t>
            </w:r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: Najznačajniji kompleksi (katedrala u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Burgosu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katedrala u Beču, katedrala u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Wellsu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>, Westminster Abbey u Londonu</w:t>
            </w:r>
            <w:r w:rsidR="00F83DBD">
              <w:rPr>
                <w:rFonts w:ascii="Merriweather" w:hAnsi="Merriweather" w:cs="Times New Roman"/>
                <w:sz w:val="16"/>
                <w:szCs w:val="16"/>
              </w:rPr>
              <w:t xml:space="preserve"> itd.</w:t>
            </w:r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). Najznačajniji skulptori (Anton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Pilgram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Peter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Parler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>).</w:t>
            </w:r>
          </w:p>
          <w:p w14:paraId="791B4787" w14:textId="77777777" w:rsidR="00F66ABC" w:rsidRPr="00F66ABC" w:rsidRDefault="00F66ABC" w:rsidP="00F66ABC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2693F636" w14:textId="77777777" w:rsidR="00F66ABC" w:rsidRPr="00F66ABC" w:rsidRDefault="00F66ABC" w:rsidP="00F66ABC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 w:rsidRPr="00F66ABC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GOTIČKO SLIKARSTVO</w:t>
            </w:r>
          </w:p>
          <w:p w14:paraId="15594C50" w14:textId="3EE055C1" w:rsidR="00F66ABC" w:rsidRDefault="00F66ABC" w:rsidP="00F66ABC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66ABC">
              <w:rPr>
                <w:rFonts w:ascii="Merriweather" w:hAnsi="Merriweather" w:cs="Times New Roman"/>
                <w:sz w:val="16"/>
                <w:szCs w:val="16"/>
              </w:rPr>
              <w:t>- Slikarstvo: vitraji, freske, slikarstvo na dasci, knjižno slikarstvo, tapiserije.</w:t>
            </w:r>
          </w:p>
          <w:p w14:paraId="4481C42F" w14:textId="77777777" w:rsidR="00F66ABC" w:rsidRPr="00F66ABC" w:rsidRDefault="00F66ABC" w:rsidP="00F66ABC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1DD1529C" w14:textId="77777777" w:rsidR="00F66ABC" w:rsidRDefault="00F66ABC" w:rsidP="00F66ABC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66ABC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- Slikarstvo u Italiji:</w:t>
            </w:r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Razvojni put gotičkog slikarstva. Najznačajniji slikari (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Giunta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Pisano,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Cimabue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Pietro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Cavallini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Duccio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di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Buoninsegna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Giotto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di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Bondone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Simone Martini,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Pietro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i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Ambrogio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Lorenzetti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Paolo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Veneziano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Lorenzo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Veneziano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Guariento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di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Arpo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Altichiero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Zevio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Jacobello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del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Fiore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Gentile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Fabriano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>).</w:t>
            </w:r>
          </w:p>
          <w:p w14:paraId="36ADD3A4" w14:textId="77777777" w:rsidR="00F66ABC" w:rsidRPr="00F66ABC" w:rsidRDefault="00F66ABC" w:rsidP="00F66ABC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025AF155" w14:textId="5489FE33" w:rsidR="00F66ABC" w:rsidRDefault="00F66ABC" w:rsidP="00F66ABC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66ABC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- Slikarstvo u Francuskoj:</w:t>
            </w:r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Vitraji (katedrala u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Chartresu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opatijska crkva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Saint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-Denis,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Sainte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>-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Chapelle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u Parizu). Freske. Slike na drvu. Tapiserije </w:t>
            </w:r>
            <w:r w:rsidR="00F83DBD">
              <w:rPr>
                <w:rFonts w:ascii="Merriweather" w:hAnsi="Merriweather" w:cs="Times New Roman"/>
                <w:sz w:val="16"/>
                <w:szCs w:val="16"/>
              </w:rPr>
              <w:t xml:space="preserve">u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Mus</w:t>
            </w:r>
            <w:r w:rsidR="00F83DBD">
              <w:rPr>
                <w:rFonts w:ascii="Merriweather" w:hAnsi="Merriweather" w:cs="Times New Roman"/>
                <w:sz w:val="16"/>
                <w:szCs w:val="16"/>
              </w:rPr>
              <w:t>é</w:t>
            </w:r>
            <w:r w:rsidRPr="00F66ABC">
              <w:rPr>
                <w:rFonts w:ascii="Merriweather" w:hAnsi="Merriweather" w:cs="Times New Roman"/>
                <w:sz w:val="16"/>
                <w:szCs w:val="16"/>
              </w:rPr>
              <w:t>e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Cluny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u Parizu. Minijature (djela anonimnih majstora, braća </w:t>
            </w:r>
            <w:r w:rsidR="00F83DBD">
              <w:rPr>
                <w:rFonts w:ascii="Merriweather" w:hAnsi="Merriweather" w:cs="Times New Roman"/>
                <w:sz w:val="16"/>
                <w:szCs w:val="16"/>
              </w:rPr>
              <w:t xml:space="preserve">Paul, </w:t>
            </w:r>
            <w:proofErr w:type="spellStart"/>
            <w:r w:rsidR="00F83DBD">
              <w:rPr>
                <w:rFonts w:ascii="Merriweather" w:hAnsi="Merriweather" w:cs="Times New Roman"/>
                <w:sz w:val="16"/>
                <w:szCs w:val="16"/>
              </w:rPr>
              <w:t>Jean</w:t>
            </w:r>
            <w:proofErr w:type="spellEnd"/>
            <w:r w:rsidR="00F83DBD">
              <w:rPr>
                <w:rFonts w:ascii="Merriweather" w:hAnsi="Merriweather" w:cs="Times New Roman"/>
                <w:sz w:val="16"/>
                <w:szCs w:val="16"/>
              </w:rPr>
              <w:t xml:space="preserve"> i Herman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Limbourg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>).</w:t>
            </w:r>
          </w:p>
          <w:p w14:paraId="348A110A" w14:textId="77777777" w:rsidR="00F66ABC" w:rsidRPr="00F66ABC" w:rsidRDefault="00F66ABC" w:rsidP="00F66ABC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75E9085E" w14:textId="77777777" w:rsidR="00F66ABC" w:rsidRDefault="00F66ABC" w:rsidP="00F66ABC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66ABC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- Slikarstvo u ostalim zemljama:</w:t>
            </w:r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Vitraji. Freske. Slike na drvu (djela nepoznatih majstora,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Bertram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von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Minden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Konrad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Witz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Jan van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Eyck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Rogier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van der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Weyden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Hieronymus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Bosch). Grafike (Martin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Schongauer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>). Tapiserije. Minijature (djela anonimnih majstora, Matthew Paris).</w:t>
            </w:r>
          </w:p>
          <w:p w14:paraId="6AC26CB1" w14:textId="77777777" w:rsidR="00F66ABC" w:rsidRPr="00F66ABC" w:rsidRDefault="00F66ABC" w:rsidP="00F66ABC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1825EA38" w14:textId="3B4B83D8" w:rsidR="00726869" w:rsidRPr="008B5C86" w:rsidRDefault="00F66ABC" w:rsidP="00F66AB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 w:rsidRPr="00F66ABC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- Primijenjena umjetnost:</w:t>
            </w:r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Najvažnija djela 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u </w:t>
            </w:r>
            <w:r w:rsidRPr="00F66ABC">
              <w:rPr>
                <w:rFonts w:ascii="Merriweather" w:hAnsi="Merriweather" w:cs="Times New Roman"/>
                <w:sz w:val="16"/>
                <w:szCs w:val="16"/>
              </w:rPr>
              <w:t>Muzej</w:t>
            </w:r>
            <w:r>
              <w:rPr>
                <w:rFonts w:ascii="Merriweather" w:hAnsi="Merriweather" w:cs="Times New Roman"/>
                <w:sz w:val="16"/>
                <w:szCs w:val="16"/>
              </w:rPr>
              <w:t>u</w:t>
            </w:r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Louvre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Victoria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and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Albert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Museum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u Londonu,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Munsterschatz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Aachenu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Museo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dell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'Opera </w:t>
            </w:r>
            <w:proofErr w:type="spellStart"/>
            <w:r w:rsidRPr="00F66ABC">
              <w:rPr>
                <w:rFonts w:ascii="Merriweather" w:hAnsi="Merriweather" w:cs="Times New Roman"/>
                <w:sz w:val="16"/>
                <w:szCs w:val="16"/>
              </w:rPr>
              <w:t>del</w:t>
            </w:r>
            <w:proofErr w:type="spellEnd"/>
            <w:r w:rsidRPr="00F66ABC">
              <w:rPr>
                <w:rFonts w:ascii="Merriweather" w:hAnsi="Merriweather" w:cs="Times New Roman"/>
                <w:sz w:val="16"/>
                <w:szCs w:val="16"/>
              </w:rPr>
              <w:t xml:space="preserve"> Duomo u Sieni.</w:t>
            </w:r>
          </w:p>
        </w:tc>
      </w:tr>
      <w:tr w:rsidR="004F0B14" w:rsidRPr="0017531F" w14:paraId="46BD0232" w14:textId="77777777" w:rsidTr="00AB6D81">
        <w:tc>
          <w:tcPr>
            <w:tcW w:w="1800" w:type="dxa"/>
            <w:shd w:val="clear" w:color="auto" w:fill="F2F2F2" w:themeFill="background1" w:themeFillShade="F2"/>
          </w:tcPr>
          <w:p w14:paraId="21414B5D" w14:textId="77777777" w:rsidR="004F0B14" w:rsidRPr="00A86BEA" w:rsidRDefault="004F0B14" w:rsidP="004F0B1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A86BEA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Sadržaj kolegija (nastavne teme)</w:t>
            </w:r>
          </w:p>
        </w:tc>
        <w:tc>
          <w:tcPr>
            <w:tcW w:w="7488" w:type="dxa"/>
            <w:gridSpan w:val="31"/>
          </w:tcPr>
          <w:p w14:paraId="037A08C1" w14:textId="77777777" w:rsidR="004F0B14" w:rsidRPr="00751602" w:rsidRDefault="004F0B14" w:rsidP="004F0B14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751602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Uvod, program, literatura. Doba gotike.</w:t>
            </w:r>
          </w:p>
          <w:p w14:paraId="7BAE8424" w14:textId="77777777" w:rsidR="004F0B14" w:rsidRPr="00751602" w:rsidRDefault="004F0B14" w:rsidP="004F0B14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751602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Gotička arhitektura u Francuskoj (1. dio)</w:t>
            </w:r>
          </w:p>
          <w:p w14:paraId="71104379" w14:textId="77777777" w:rsidR="004F0B14" w:rsidRPr="00751602" w:rsidRDefault="004F0B14" w:rsidP="004F0B14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751602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Gotička arhitektura u Francuskoj (2. dio)</w:t>
            </w:r>
          </w:p>
          <w:p w14:paraId="17F97677" w14:textId="77777777" w:rsidR="004F0B14" w:rsidRPr="00751602" w:rsidRDefault="004F0B14" w:rsidP="004F0B14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751602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Gotička skulptura u Francuskoj (1. dio).</w:t>
            </w:r>
          </w:p>
          <w:p w14:paraId="5842704C" w14:textId="77777777" w:rsidR="004F0B14" w:rsidRPr="00751602" w:rsidRDefault="004F0B14" w:rsidP="004F0B14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751602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Gotička skulptura u Francuskoj (2. dio).</w:t>
            </w:r>
          </w:p>
          <w:p w14:paraId="07DAEEE0" w14:textId="77777777" w:rsidR="004F0B14" w:rsidRPr="00751602" w:rsidRDefault="004F0B14" w:rsidP="004F0B14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751602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Gotičko slikarstvo i primijenjena umjetnost u Francuskoj.</w:t>
            </w:r>
          </w:p>
          <w:p w14:paraId="750AC3FD" w14:textId="77777777" w:rsidR="004F0B14" w:rsidRPr="00751602" w:rsidRDefault="004F0B14" w:rsidP="004F0B14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751602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Gotička arhitektura u Engleskoj.</w:t>
            </w:r>
          </w:p>
          <w:p w14:paraId="390DBF17" w14:textId="77777777" w:rsidR="004F0B14" w:rsidRPr="00751602" w:rsidRDefault="004F0B14" w:rsidP="004F0B14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751602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Gotička skulptura, slikarstvo i primijenjena umjetnost u Engleskoj.</w:t>
            </w:r>
          </w:p>
          <w:p w14:paraId="5F68AAB2" w14:textId="77777777" w:rsidR="004F0B14" w:rsidRPr="00751602" w:rsidRDefault="004F0B14" w:rsidP="004F0B14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751602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Gotička arhitektura u ostalim zemljama.</w:t>
            </w:r>
          </w:p>
          <w:p w14:paraId="4D696A98" w14:textId="77777777" w:rsidR="004F0B14" w:rsidRPr="00751602" w:rsidRDefault="004F0B14" w:rsidP="004F0B14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751602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Gotička skulptura u ostalim zemljama.</w:t>
            </w:r>
          </w:p>
          <w:p w14:paraId="602B33B1" w14:textId="77777777" w:rsidR="004F0B14" w:rsidRPr="00751602" w:rsidRDefault="004F0B14" w:rsidP="004F0B14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751602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Gotička skulptura u Italiji (1. dio)</w:t>
            </w:r>
          </w:p>
          <w:p w14:paraId="746AEB68" w14:textId="77777777" w:rsidR="004F0B14" w:rsidRPr="00751602" w:rsidRDefault="004F0B14" w:rsidP="004F0B14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751602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Gotička skulptura u Italiji (2. dio).</w:t>
            </w:r>
          </w:p>
          <w:p w14:paraId="44D5FA61" w14:textId="77777777" w:rsidR="004F0B14" w:rsidRPr="00751602" w:rsidRDefault="004F0B14" w:rsidP="004F0B14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751602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Gotičko slikarstvo u Italiji (1. dio).</w:t>
            </w:r>
          </w:p>
          <w:p w14:paraId="23479C55" w14:textId="77777777" w:rsidR="004F0B14" w:rsidRDefault="004F0B14" w:rsidP="004F0B14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751602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Gotičko slikarstvo u Italiji (2. dio).</w:t>
            </w:r>
          </w:p>
          <w:p w14:paraId="4A3AA447" w14:textId="7073BDDC" w:rsidR="004F0B14" w:rsidRPr="004F0B14" w:rsidRDefault="004F0B14" w:rsidP="004F0B14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4F0B14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Gotičko slikarstvo i primijenjena umjetnost u ostalim zemljama.</w:t>
            </w:r>
          </w:p>
        </w:tc>
      </w:tr>
      <w:tr w:rsidR="004F0B14" w:rsidRPr="0017531F" w14:paraId="66C299FE" w14:textId="77777777" w:rsidTr="00AB6D81">
        <w:tc>
          <w:tcPr>
            <w:tcW w:w="1800" w:type="dxa"/>
            <w:shd w:val="clear" w:color="auto" w:fill="F2F2F2" w:themeFill="background1" w:themeFillShade="F2"/>
          </w:tcPr>
          <w:p w14:paraId="5C0A202A" w14:textId="77777777" w:rsidR="004F0B14" w:rsidRPr="0017531F" w:rsidRDefault="004F0B14" w:rsidP="004F0B1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8" w:type="dxa"/>
            <w:gridSpan w:val="31"/>
            <w:vAlign w:val="center"/>
          </w:tcPr>
          <w:p w14:paraId="0B80C999" w14:textId="3F36155F" w:rsidR="004F0B14" w:rsidRPr="00B7467B" w:rsidRDefault="004F0B14" w:rsidP="004F0B1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  <w:highlight w:val="yellow"/>
              </w:rPr>
            </w:pPr>
            <w:r w:rsidRPr="00BE797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G. </w:t>
            </w:r>
            <w:proofErr w:type="spellStart"/>
            <w:r w:rsidRPr="00BE797D">
              <w:rPr>
                <w:rFonts w:ascii="Merriweather" w:eastAsia="MS Gothic" w:hAnsi="Merriweather" w:cs="Times New Roman"/>
                <w:sz w:val="16"/>
                <w:szCs w:val="16"/>
              </w:rPr>
              <w:t>Fossi</w:t>
            </w:r>
            <w:proofErr w:type="spellEnd"/>
            <w:r w:rsidRPr="00BE797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BE797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Romanesque</w:t>
            </w:r>
            <w:proofErr w:type="spellEnd"/>
            <w:r w:rsidRPr="00BE797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&amp; </w:t>
            </w:r>
            <w:proofErr w:type="spellStart"/>
            <w:r w:rsidRPr="00BE797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Gothic</w:t>
            </w:r>
            <w:proofErr w:type="spellEnd"/>
            <w:r w:rsidRPr="00BE797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,</w:t>
            </w:r>
            <w:r w:rsidRPr="00BE797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London, 2008. (str. 96-192); </w:t>
            </w:r>
            <w:proofErr w:type="spellStart"/>
            <w:r w:rsidRPr="00BE797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Gothic</w:t>
            </w:r>
            <w:proofErr w:type="spellEnd"/>
            <w:r w:rsidRPr="00BE797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– </w:t>
            </w:r>
            <w:proofErr w:type="spellStart"/>
            <w:r w:rsidRPr="00BE797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Architecture</w:t>
            </w:r>
            <w:proofErr w:type="spellEnd"/>
            <w:r w:rsidRPr="00BE797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BE797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Sculpture</w:t>
            </w:r>
            <w:proofErr w:type="spellEnd"/>
            <w:r w:rsidRPr="00BE797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BE797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Painting</w:t>
            </w:r>
            <w:proofErr w:type="spellEnd"/>
            <w:r w:rsidRPr="00BE797D">
              <w:rPr>
                <w:rFonts w:ascii="Merriweather" w:eastAsia="MS Gothic" w:hAnsi="Merriweather" w:cs="Times New Roman"/>
                <w:sz w:val="16"/>
                <w:szCs w:val="16"/>
              </w:rPr>
              <w:t>, (</w:t>
            </w:r>
            <w:proofErr w:type="spellStart"/>
            <w:r w:rsidRPr="00BE797D">
              <w:rPr>
                <w:rFonts w:ascii="Merriweather" w:eastAsia="MS Gothic" w:hAnsi="Merriweather" w:cs="Times New Roman"/>
                <w:sz w:val="16"/>
                <w:szCs w:val="16"/>
              </w:rPr>
              <w:t>ed</w:t>
            </w:r>
            <w:proofErr w:type="spellEnd"/>
            <w:r w:rsidRPr="00BE797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R. </w:t>
            </w:r>
            <w:proofErr w:type="spellStart"/>
            <w:r w:rsidRPr="00BE797D">
              <w:rPr>
                <w:rFonts w:ascii="Merriweather" w:eastAsia="MS Gothic" w:hAnsi="Merriweather" w:cs="Times New Roman"/>
                <w:sz w:val="16"/>
                <w:szCs w:val="16"/>
              </w:rPr>
              <w:t>Toman</w:t>
            </w:r>
            <w:proofErr w:type="spellEnd"/>
            <w:r w:rsidRPr="00BE797D">
              <w:rPr>
                <w:rFonts w:ascii="Merriweather" w:eastAsia="MS Gothic" w:hAnsi="Merriweather" w:cs="Times New Roman"/>
                <w:sz w:val="16"/>
                <w:szCs w:val="16"/>
              </w:rPr>
              <w:t>), Berlin, 2007. (str. 1-468)</w:t>
            </w:r>
          </w:p>
        </w:tc>
      </w:tr>
      <w:tr w:rsidR="004F0B14" w:rsidRPr="0017531F" w14:paraId="6914C13F" w14:textId="77777777" w:rsidTr="00AB6D81">
        <w:tc>
          <w:tcPr>
            <w:tcW w:w="1800" w:type="dxa"/>
            <w:shd w:val="clear" w:color="auto" w:fill="F2F2F2" w:themeFill="background1" w:themeFillShade="F2"/>
          </w:tcPr>
          <w:p w14:paraId="529A93F1" w14:textId="77777777" w:rsidR="004F0B14" w:rsidRPr="0017531F" w:rsidRDefault="004F0B14" w:rsidP="004F0B1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8" w:type="dxa"/>
            <w:gridSpan w:val="31"/>
            <w:vAlign w:val="center"/>
          </w:tcPr>
          <w:p w14:paraId="2739BAA6" w14:textId="75E3C84E" w:rsidR="004F0B14" w:rsidRDefault="004F0B14" w:rsidP="004F0B14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L.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Bellosi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Cimabue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, Pero:</w:t>
            </w:r>
            <w:r w:rsidRPr="00B7467B">
              <w:t xml:space="preserve"> </w:t>
            </w:r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24 Ore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Cultura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, 2012.</w:t>
            </w:r>
          </w:p>
          <w:p w14:paraId="333BE056" w14:textId="52846FB1" w:rsidR="00710FC4" w:rsidRPr="00B7467B" w:rsidRDefault="00710FC4" w:rsidP="004F0B14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C69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G. </w:t>
            </w:r>
            <w:proofErr w:type="spellStart"/>
            <w:r w:rsidRPr="002C690E">
              <w:rPr>
                <w:rFonts w:ascii="Merriweather" w:eastAsia="MS Gothic" w:hAnsi="Merriweather" w:cs="Times New Roman"/>
                <w:sz w:val="16"/>
                <w:szCs w:val="16"/>
              </w:rPr>
              <w:t>Binding</w:t>
            </w:r>
            <w:proofErr w:type="spellEnd"/>
            <w:r w:rsidRPr="002C69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2C69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High</w:t>
            </w:r>
            <w:proofErr w:type="spellEnd"/>
            <w:r w:rsidRPr="002C69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C69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Gothic</w:t>
            </w:r>
            <w:proofErr w:type="spellEnd"/>
            <w:r w:rsidRPr="002C690E">
              <w:rPr>
                <w:rFonts w:ascii="Merriweather" w:eastAsia="MS Gothic" w:hAnsi="Merriweather" w:cs="Times New Roman"/>
                <w:sz w:val="16"/>
                <w:szCs w:val="16"/>
              </w:rPr>
              <w:t>, Köln, 2002.</w:t>
            </w:r>
          </w:p>
          <w:p w14:paraId="71D893DB" w14:textId="2CCF09AA" w:rsidR="004F0B14" w:rsidRDefault="004F0B14" w:rsidP="004F0B14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D.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Bobisut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L.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Gumiero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Salomoni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Altichiero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da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Zevio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–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Chapel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of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St. James –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Oratory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of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St. George</w:t>
            </w:r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Padova: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Messaggero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, 2002.</w:t>
            </w:r>
          </w:p>
          <w:p w14:paraId="4D0F60B0" w14:textId="6C7933A3" w:rsidR="004F0B14" w:rsidRDefault="004F0B14" w:rsidP="004F0B14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F.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Deuchler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Duccio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Milano: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Electa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, 1984.</w:t>
            </w:r>
          </w:p>
          <w:p w14:paraId="53A06B31" w14:textId="33DE830E" w:rsidR="004F0B14" w:rsidRPr="00B7467B" w:rsidRDefault="004F0B14" w:rsidP="004F0B14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905E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J. Dupont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–</w:t>
            </w:r>
            <w:r w:rsidRPr="008905E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C. </w:t>
            </w:r>
            <w:proofErr w:type="spellStart"/>
            <w:r w:rsidRPr="008905E0">
              <w:rPr>
                <w:rFonts w:ascii="Merriweather" w:eastAsia="MS Gothic" w:hAnsi="Merriweather" w:cs="Times New Roman"/>
                <w:sz w:val="16"/>
                <w:szCs w:val="16"/>
              </w:rPr>
              <w:t>Gnudi</w:t>
            </w:r>
            <w:proofErr w:type="spellEnd"/>
            <w:r w:rsidRPr="008905E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8905E0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Gothic</w:t>
            </w:r>
            <w:proofErr w:type="spellEnd"/>
            <w:r w:rsidRPr="008905E0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905E0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painting</w:t>
            </w:r>
            <w:proofErr w:type="spellEnd"/>
            <w:r w:rsidRPr="008905E0">
              <w:rPr>
                <w:rFonts w:ascii="Merriweather" w:eastAsia="MS Gothic" w:hAnsi="Merriweather" w:cs="Times New Roman"/>
                <w:sz w:val="16"/>
                <w:szCs w:val="16"/>
              </w:rPr>
              <w:t>, London, 1979.</w:t>
            </w:r>
          </w:p>
          <w:p w14:paraId="64113FBB" w14:textId="07A98609" w:rsidR="004F0B14" w:rsidRPr="00B7467B" w:rsidRDefault="004F0B14" w:rsidP="004F0B14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F.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Flores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d'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Arcais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Altichiero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e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Avanzo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: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la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cappella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di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San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Giacomo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Milano: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Electa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, 2001.</w:t>
            </w:r>
          </w:p>
          <w:p w14:paraId="7E189304" w14:textId="0FCCF9B1" w:rsidR="004F0B14" w:rsidRPr="00B7467B" w:rsidRDefault="004F0B14" w:rsidP="004F0B14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H.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Focillon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Art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of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West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in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Middle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Ages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Volume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Two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-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Gothic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Art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, London, 1969.</w:t>
            </w:r>
          </w:p>
          <w:p w14:paraId="26EBE89A" w14:textId="108022A2" w:rsidR="004F0B14" w:rsidRDefault="004F0B14" w:rsidP="004F0B14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Giotto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–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gli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affreschi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della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Cappella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degli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Scrovegni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a Padova</w:t>
            </w:r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(a cura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di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Giuseppe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Basile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), Roma – Milano, 2002.</w:t>
            </w:r>
          </w:p>
          <w:p w14:paraId="52B562EE" w14:textId="2A449CEB" w:rsidR="00710FC4" w:rsidRPr="00B7467B" w:rsidRDefault="00710FC4" w:rsidP="004F0B14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P.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Frankl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Gothic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Architecture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Harmondsworth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, 1962.</w:t>
            </w:r>
          </w:p>
          <w:p w14:paraId="29539E49" w14:textId="147F7DB8" w:rsidR="004F0B14" w:rsidRPr="00B7467B" w:rsidRDefault="004F0B14" w:rsidP="004F0B14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L.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Grodecki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Gothic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Architecture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New York, 1978. (str. 1-221) </w:t>
            </w:r>
          </w:p>
          <w:p w14:paraId="1067C33D" w14:textId="2ADD6456" w:rsidR="004F0B14" w:rsidRPr="00B7467B" w:rsidRDefault="004F0B14" w:rsidP="004F0B14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C.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Guarnieri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Lorenzo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Veneziano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Milano: Silvana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Editoriale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, 2006.</w:t>
            </w:r>
          </w:p>
          <w:p w14:paraId="5F9771BB" w14:textId="332689C5" w:rsidR="004F0B14" w:rsidRPr="00B7467B" w:rsidRDefault="004F0B14" w:rsidP="004F0B14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L.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Llewellyn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J.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Witty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Paolo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Veneziano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–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art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of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painting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in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14th-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century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Venice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, New York – London, 2021.</w:t>
            </w:r>
          </w:p>
          <w:p w14:paraId="59F4D527" w14:textId="7E8C6782" w:rsidR="004F0B14" w:rsidRPr="00B7467B" w:rsidRDefault="004F0B14" w:rsidP="004F0B14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S.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Macioce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Il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gotico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internazionale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Art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Dossier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N. 34,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Firenze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Giunti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, 1996.</w:t>
            </w:r>
          </w:p>
          <w:p w14:paraId="156C2DB1" w14:textId="7202AB92" w:rsidR="004F0B14" w:rsidRPr="00B7467B" w:rsidRDefault="004F0B14" w:rsidP="004F0B14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F.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Marcelli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Gentile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da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Fabriano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Milano: Silvana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Editoriale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, 2005.</w:t>
            </w:r>
          </w:p>
          <w:p w14:paraId="3B69BD34" w14:textId="59C62FB0" w:rsidR="004F0B14" w:rsidRPr="00B7467B" w:rsidRDefault="004F0B14" w:rsidP="004F0B14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A.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Martindale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Gothic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Art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, London, 2003. (str. 1-287)</w:t>
            </w:r>
          </w:p>
          <w:p w14:paraId="2F07F9C9" w14:textId="712D288A" w:rsidR="004F0B14" w:rsidRPr="00B7467B" w:rsidRDefault="004F0B14" w:rsidP="004F0B14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M. Milani – E.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Baccheschi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Giotto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Milano: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Mondadori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1975. </w:t>
            </w:r>
          </w:p>
          <w:p w14:paraId="6569FD0A" w14:textId="77777777" w:rsidR="004F0B14" w:rsidRPr="00B7467B" w:rsidRDefault="004F0B14" w:rsidP="004F0B14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V.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Minne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-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Seve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H.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Kergall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Romanesque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and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Gothic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France</w:t>
            </w:r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, New York, 2000. (str. 202-399)</w:t>
            </w:r>
          </w:p>
          <w:p w14:paraId="19AC5CBA" w14:textId="7263E43C" w:rsidR="004F0B14" w:rsidRPr="00B7467B" w:rsidRDefault="004F0B14" w:rsidP="004F0B14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F.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Pedrocco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Paolo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Veneziano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Milano: Alberto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Maioli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Editore, 2003.</w:t>
            </w:r>
          </w:p>
          <w:p w14:paraId="40A7A146" w14:textId="6D89F84E" w:rsidR="004F0B14" w:rsidRPr="00B7467B" w:rsidRDefault="004F0B14" w:rsidP="004F0B14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M.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Pierini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Simone Martini</w:t>
            </w:r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, Milano, 2000.</w:t>
            </w:r>
          </w:p>
          <w:p w14:paraId="704C6E42" w14:textId="4BC8DB2F" w:rsidR="004F0B14" w:rsidRPr="00B7467B" w:rsidRDefault="004F0B14" w:rsidP="004F0B14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J. Pope-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Hennessy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Italian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Gothic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Sculpture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London, 2000. (str. 1-287) </w:t>
            </w:r>
          </w:p>
          <w:p w14:paraId="63764294" w14:textId="77777777" w:rsidR="004F0B14" w:rsidRPr="00B7467B" w:rsidRDefault="004F0B14" w:rsidP="004F0B14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J.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Snyder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Medieval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Art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Painting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-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Sculpture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-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Architecture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, 4th-14th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Century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, New York 1989. (str. 341-493)</w:t>
            </w:r>
          </w:p>
          <w:p w14:paraId="5C0AFACF" w14:textId="6063A745" w:rsidR="004F0B14" w:rsidRDefault="004F0B14" w:rsidP="004F0B14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A. </w:t>
            </w:r>
            <w:proofErr w:type="spellStart"/>
            <w:r w:rsidRPr="0071106C">
              <w:rPr>
                <w:rFonts w:ascii="Merriweather" w:eastAsia="MS Gothic" w:hAnsi="Merriweather" w:cs="Times New Roman"/>
                <w:sz w:val="16"/>
                <w:szCs w:val="16"/>
              </w:rPr>
              <w:t>Tomei</w:t>
            </w:r>
            <w:proofErr w:type="spellEnd"/>
            <w:r w:rsidRPr="0071106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71106C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Arnolfo</w:t>
            </w:r>
            <w:proofErr w:type="spellEnd"/>
            <w:r w:rsidRPr="0071106C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1106C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di</w:t>
            </w:r>
            <w:proofErr w:type="spellEnd"/>
            <w:r w:rsidRPr="0071106C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1106C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Cambio</w:t>
            </w:r>
            <w:proofErr w:type="spellEnd"/>
            <w:r w:rsidRPr="0071106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71106C">
              <w:rPr>
                <w:rFonts w:ascii="Merriweather" w:eastAsia="MS Gothic" w:hAnsi="Merriweather" w:cs="Times New Roman"/>
                <w:sz w:val="16"/>
                <w:szCs w:val="16"/>
              </w:rPr>
              <w:t>Firenze</w:t>
            </w:r>
            <w:proofErr w:type="spellEnd"/>
            <w:r w:rsidRPr="0071106C">
              <w:rPr>
                <w:rFonts w:ascii="Merriweather" w:eastAsia="MS Gothic" w:hAnsi="Merriweather" w:cs="Times New Roman"/>
                <w:sz w:val="16"/>
                <w:szCs w:val="16"/>
              </w:rPr>
              <w:t>, 2006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3D9E05E7" w14:textId="4AE55C19" w:rsidR="004F0B14" w:rsidRPr="00B7467B" w:rsidRDefault="004F0B14" w:rsidP="004F0B14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A.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Tomei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Giotto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–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la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pittura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Firenze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Giunti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, 1997.</w:t>
            </w:r>
          </w:p>
          <w:p w14:paraId="20FBC262" w14:textId="26EFEB0D" w:rsidR="004F0B14" w:rsidRPr="00B7467B" w:rsidRDefault="004F0B14" w:rsidP="004F0B14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A.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Tomei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Pietro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Cavallini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Milano: Silvana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editoriale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, 2000.</w:t>
            </w:r>
          </w:p>
          <w:p w14:paraId="4EBC8036" w14:textId="75BD0F73" w:rsidR="004F0B14" w:rsidRPr="00B7467B" w:rsidRDefault="004F0B14" w:rsidP="004F0B14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P.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Torriti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Simone Martini</w:t>
            </w:r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Firenze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Giunti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, 1991.</w:t>
            </w:r>
          </w:p>
          <w:p w14:paraId="637DC7F9" w14:textId="12498C7D" w:rsidR="004F0B14" w:rsidRPr="00B7467B" w:rsidRDefault="004F0B14" w:rsidP="004F0B14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S.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Zuffi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Giotto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–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Scrovegni</w:t>
            </w:r>
            <w:proofErr w:type="spellEnd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7467B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Chapel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Milano: </w:t>
            </w:r>
            <w:proofErr w:type="spellStart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Skira</w:t>
            </w:r>
            <w:proofErr w:type="spellEnd"/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, 2012.</w:t>
            </w:r>
          </w:p>
          <w:p w14:paraId="0F2A6942" w14:textId="20D404F2" w:rsidR="004F0B14" w:rsidRPr="00B7467B" w:rsidRDefault="004F0B14" w:rsidP="004F0B14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7467B">
              <w:rPr>
                <w:rFonts w:ascii="Merriweather" w:eastAsia="MS Gothic" w:hAnsi="Merriweather" w:cs="Times New Roman"/>
                <w:sz w:val="16"/>
                <w:szCs w:val="16"/>
              </w:rPr>
              <w:t>Monografije pojedinih umjetnika i spomenika; zbornici; enciklopedije; časopisi.</w:t>
            </w:r>
          </w:p>
        </w:tc>
      </w:tr>
      <w:tr w:rsidR="004F0B14" w:rsidRPr="0017531F" w14:paraId="2D7F96D8" w14:textId="77777777" w:rsidTr="00AB6D81">
        <w:tc>
          <w:tcPr>
            <w:tcW w:w="1800" w:type="dxa"/>
            <w:shd w:val="clear" w:color="auto" w:fill="F2F2F2" w:themeFill="background1" w:themeFillShade="F2"/>
          </w:tcPr>
          <w:p w14:paraId="5C467789" w14:textId="77777777" w:rsidR="004F0B14" w:rsidRPr="0017531F" w:rsidRDefault="004F0B14" w:rsidP="004F0B1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8" w:type="dxa"/>
            <w:gridSpan w:val="31"/>
            <w:vAlign w:val="center"/>
          </w:tcPr>
          <w:p w14:paraId="1664A0F5" w14:textId="4B61A026" w:rsidR="004F0B14" w:rsidRPr="0017531F" w:rsidRDefault="004F0B14" w:rsidP="004F0B1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hyperlink r:id="rId12" w:history="1">
              <w:r w:rsidRPr="0025481A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https://izdavastvo.ffri.hr/umjetnost-gotikeodabrani-primjeri-europske-arhitekture-kasnoga-srednjega-vijeka-prvi-dio-autorica-barbara-spanjol-pandelo/</w:t>
              </w:r>
            </w:hyperlink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</w:tc>
      </w:tr>
      <w:tr w:rsidR="004F0B14" w:rsidRPr="0017531F" w14:paraId="70B6A9FF" w14:textId="77777777" w:rsidTr="00AB6D81">
        <w:tc>
          <w:tcPr>
            <w:tcW w:w="1800" w:type="dxa"/>
            <w:vMerge w:val="restart"/>
            <w:shd w:val="clear" w:color="auto" w:fill="F2F2F2" w:themeFill="background1" w:themeFillShade="F2"/>
            <w:vAlign w:val="center"/>
          </w:tcPr>
          <w:p w14:paraId="12CAAD05" w14:textId="77777777" w:rsidR="004F0B14" w:rsidRPr="0017531F" w:rsidRDefault="004F0B14" w:rsidP="004F0B1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3" w:type="dxa"/>
            <w:gridSpan w:val="27"/>
          </w:tcPr>
          <w:p w14:paraId="045C5669" w14:textId="0A7CA413" w:rsidR="004F0B14" w:rsidRPr="0017531F" w:rsidRDefault="004F0B14" w:rsidP="004F0B1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  <w:tc>
          <w:tcPr>
            <w:tcW w:w="1735" w:type="dxa"/>
            <w:gridSpan w:val="4"/>
          </w:tcPr>
          <w:p w14:paraId="656BB975" w14:textId="77777777" w:rsidR="004F0B14" w:rsidRPr="0017531F" w:rsidRDefault="004F0B14" w:rsidP="004F0B1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4F0B14" w:rsidRPr="0017531F" w14:paraId="539D5674" w14:textId="77777777" w:rsidTr="00AB6D81">
        <w:tc>
          <w:tcPr>
            <w:tcW w:w="1800" w:type="dxa"/>
            <w:vMerge/>
            <w:shd w:val="clear" w:color="auto" w:fill="F2F2F2" w:themeFill="background1" w:themeFillShade="F2"/>
          </w:tcPr>
          <w:p w14:paraId="2AA49C71" w14:textId="77777777" w:rsidR="004F0B14" w:rsidRPr="0017531F" w:rsidRDefault="004F0B14" w:rsidP="004F0B1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79" w:type="dxa"/>
            <w:gridSpan w:val="10"/>
            <w:vAlign w:val="center"/>
          </w:tcPr>
          <w:p w14:paraId="081257D2" w14:textId="77777777" w:rsidR="004F0B14" w:rsidRPr="0017531F" w:rsidRDefault="002F0F3D" w:rsidP="004F0B1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</w:sdtPr>
              <w:sdtEndPr/>
              <w:sdtContent>
                <w:r w:rsidR="004F0B1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F0B14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2BFD2AE" w14:textId="77777777" w:rsidR="004F0B14" w:rsidRPr="0017531F" w:rsidRDefault="004F0B14" w:rsidP="004F0B1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54022A50" w14:textId="77777777" w:rsidR="004F0B14" w:rsidRPr="0017531F" w:rsidRDefault="002F0F3D" w:rsidP="004F0B1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</w:sdtPr>
              <w:sdtEndPr/>
              <w:sdtContent>
                <w:r w:rsidR="004F0B1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F0B14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721E1561" w14:textId="77777777" w:rsidR="004F0B14" w:rsidRPr="0017531F" w:rsidRDefault="004F0B14" w:rsidP="004F0B1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8"/>
            <w:vAlign w:val="center"/>
          </w:tcPr>
          <w:p w14:paraId="07270DAC" w14:textId="7D021746" w:rsidR="004F0B14" w:rsidRPr="0017531F" w:rsidRDefault="002F0F3D" w:rsidP="004F0B1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</w:sdtPr>
              <w:sdtEndPr/>
              <w:sdtContent>
                <w:r w:rsidR="004F0B14" w:rsidRPr="00C1564E">
                  <w:rPr>
                    <w:rFonts w:ascii="MS Gothic" w:eastAsia="MS Gothic" w:hAnsi="MS Gothic" w:cs="MS Gothic"/>
                    <w:sz w:val="16"/>
                    <w:szCs w:val="16"/>
                  </w:rPr>
                  <w:t xml:space="preserve">X </w:t>
                </w:r>
              </w:sdtContent>
            </w:sdt>
            <w:r w:rsidR="004F0B14" w:rsidRPr="00C1564E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5" w:type="dxa"/>
            <w:gridSpan w:val="4"/>
            <w:vAlign w:val="center"/>
          </w:tcPr>
          <w:p w14:paraId="00443477" w14:textId="77777777" w:rsidR="004F0B14" w:rsidRPr="0017531F" w:rsidRDefault="002F0F3D" w:rsidP="004F0B1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</w:sdtPr>
              <w:sdtEndPr/>
              <w:sdtContent>
                <w:r w:rsidR="004F0B1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F0B14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4F0B14" w:rsidRPr="0017531F" w14:paraId="4FF6C66F" w14:textId="77777777" w:rsidTr="00AB6D81">
        <w:tc>
          <w:tcPr>
            <w:tcW w:w="1800" w:type="dxa"/>
            <w:vMerge/>
            <w:shd w:val="clear" w:color="auto" w:fill="F2F2F2" w:themeFill="background1" w:themeFillShade="F2"/>
          </w:tcPr>
          <w:p w14:paraId="560A73D6" w14:textId="77777777" w:rsidR="004F0B14" w:rsidRPr="0017531F" w:rsidRDefault="004F0B14" w:rsidP="004F0B1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2" w:type="dxa"/>
            <w:gridSpan w:val="6"/>
            <w:vAlign w:val="center"/>
          </w:tcPr>
          <w:p w14:paraId="6A0ABCD8" w14:textId="77777777" w:rsidR="004F0B14" w:rsidRPr="0017531F" w:rsidRDefault="002F0F3D" w:rsidP="004F0B1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</w:sdtPr>
              <w:sdtEndPr/>
              <w:sdtContent>
                <w:r w:rsidR="004F0B1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F0B14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14:paraId="38FB9E15" w14:textId="10F35166" w:rsidR="004F0B14" w:rsidRPr="0017531F" w:rsidRDefault="002F0F3D" w:rsidP="004F0B1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</w:sdtPr>
              <w:sdtEndPr/>
              <w:sdtContent>
                <w:r w:rsidR="004F0B14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  <w:r w:rsidR="004F0B14">
                  <w:rPr>
                    <w:rFonts w:ascii="MS Gothic" w:eastAsia="MS Gothic" w:hAnsi="MS Gothic" w:cs="MS Gothic"/>
                    <w:sz w:val="16"/>
                    <w:szCs w:val="16"/>
                  </w:rPr>
                  <w:t xml:space="preserve"> </w:t>
                </w:r>
              </w:sdtContent>
            </w:sdt>
            <w:r w:rsidR="004F0B14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27EC6FE2" w14:textId="77777777" w:rsidR="004F0B14" w:rsidRPr="0017531F" w:rsidRDefault="002F0F3D" w:rsidP="004F0B1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</w:sdtPr>
              <w:sdtEndPr/>
              <w:sdtContent>
                <w:r w:rsidR="004F0B1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F0B14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48D0C4A" w14:textId="77777777" w:rsidR="004F0B14" w:rsidRPr="0017531F" w:rsidRDefault="004F0B14" w:rsidP="004F0B1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455" w:type="dxa"/>
            <w:gridSpan w:val="6"/>
            <w:vAlign w:val="center"/>
          </w:tcPr>
          <w:p w14:paraId="221D4EE6" w14:textId="5EB47B98" w:rsidR="004F0B14" w:rsidRPr="0017531F" w:rsidRDefault="002F0F3D" w:rsidP="004F0B1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</w:sdtPr>
              <w:sdtEndPr/>
              <w:sdtContent>
                <w:r w:rsidR="004F0B14">
                  <w:rPr>
                    <w:rFonts w:ascii="Merriweather" w:hAnsi="Merriweather" w:cs="Times New Roman"/>
                    <w:sz w:val="16"/>
                    <w:szCs w:val="16"/>
                  </w:rPr>
                  <w:t xml:space="preserve"> </w:t>
                </w:r>
                <w:sdt>
                  <w:sdtPr>
                    <w:rPr>
                      <w:rFonts w:ascii="Merriweather" w:hAnsi="Merriweather" w:cs="Times New Roman"/>
                      <w:sz w:val="16"/>
                      <w:szCs w:val="16"/>
                    </w:rPr>
                    <w:id w:val="1202287011"/>
                  </w:sdtPr>
                  <w:sdtEndPr/>
                  <w:sdtContent>
                    <w:r w:rsidR="004F0B14" w:rsidRPr="0017531F">
                      <w:rPr>
                        <w:rFonts w:ascii="MS Gothic" w:eastAsia="MS Gothic" w:hAnsi="MS Gothic" w:cs="MS Gothic" w:hint="eastAsia"/>
                        <w:sz w:val="16"/>
                        <w:szCs w:val="16"/>
                      </w:rPr>
                      <w:t>☐</w:t>
                    </w:r>
                  </w:sdtContent>
                </w:sdt>
                <w:r w:rsidR="004F0B14">
                  <w:rPr>
                    <w:rFonts w:ascii="Merriweather" w:hAnsi="Merriweather" w:cs="Times New Roman"/>
                    <w:sz w:val="16"/>
                    <w:szCs w:val="16"/>
                  </w:rPr>
                  <w:t xml:space="preserve"> </w:t>
                </w:r>
              </w:sdtContent>
            </w:sdt>
            <w:r w:rsidR="004F0B14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59688321" w14:textId="77777777" w:rsidR="004F0B14" w:rsidRPr="0017531F" w:rsidRDefault="004F0B14" w:rsidP="004F0B1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989" w:type="dxa"/>
            <w:gridSpan w:val="5"/>
            <w:vAlign w:val="center"/>
          </w:tcPr>
          <w:p w14:paraId="197B5DF6" w14:textId="77777777" w:rsidR="004F0B14" w:rsidRPr="0017531F" w:rsidRDefault="002F0F3D" w:rsidP="004F0B14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</w:sdtPr>
              <w:sdtEndPr/>
              <w:sdtContent>
                <w:r w:rsidR="004F0B1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F0B14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03" w:type="dxa"/>
            <w:vAlign w:val="center"/>
          </w:tcPr>
          <w:p w14:paraId="2CD05918" w14:textId="77777777" w:rsidR="004F0B14" w:rsidRPr="0017531F" w:rsidRDefault="002F0F3D" w:rsidP="004F0B14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</w:sdtPr>
              <w:sdtEndPr/>
              <w:sdtContent>
                <w:r w:rsidR="004F0B1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F0B14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4F0B14" w:rsidRPr="0017531F" w14:paraId="2F4B265A" w14:textId="77777777" w:rsidTr="00AB6D81">
        <w:tc>
          <w:tcPr>
            <w:tcW w:w="1800" w:type="dxa"/>
            <w:shd w:val="clear" w:color="auto" w:fill="F2F2F2" w:themeFill="background1" w:themeFillShade="F2"/>
          </w:tcPr>
          <w:p w14:paraId="49276C90" w14:textId="77777777" w:rsidR="004F0B14" w:rsidRPr="0017531F" w:rsidRDefault="004F0B14" w:rsidP="004F0B1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8" w:type="dxa"/>
            <w:gridSpan w:val="31"/>
            <w:vAlign w:val="center"/>
          </w:tcPr>
          <w:p w14:paraId="087C9ACC" w14:textId="0C19EE3D" w:rsidR="004F0B14" w:rsidRPr="00B7467B" w:rsidRDefault="004F0B14" w:rsidP="004F0B1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50</w:t>
            </w:r>
            <w:r w:rsidRPr="00591E78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 % kolokvij (umjetnost </w:t>
            </w:r>
            <w:r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gotike u Francuskoj i Engleskoj</w:t>
            </w:r>
            <w:r w:rsidRPr="00591E78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), </w:t>
            </w:r>
            <w:r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5</w:t>
            </w:r>
            <w:r w:rsidRPr="00591E78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0% završni ispit (</w:t>
            </w:r>
            <w:r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ostatak gradiva</w:t>
            </w:r>
            <w:r w:rsidRPr="00591E78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). </w:t>
            </w:r>
            <w:r w:rsidRPr="00C1564E">
              <w:rPr>
                <w:rFonts w:ascii="Merriweather" w:eastAsia="MS Gothic" w:hAnsi="Merriweather" w:cs="Times New Roman"/>
                <w:sz w:val="16"/>
                <w:szCs w:val="16"/>
              </w:rPr>
              <w:t>Kolokvij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nije obavezan, a u slučaju da ga student ne položi, u ispitnom roku polaže čitavo gradivo. </w:t>
            </w:r>
          </w:p>
        </w:tc>
      </w:tr>
      <w:tr w:rsidR="004F0B14" w:rsidRPr="0017531F" w14:paraId="595B6B29" w14:textId="77777777" w:rsidTr="00AB6D81">
        <w:tc>
          <w:tcPr>
            <w:tcW w:w="1800" w:type="dxa"/>
            <w:vMerge w:val="restart"/>
            <w:shd w:val="clear" w:color="auto" w:fill="F2F2F2" w:themeFill="background1" w:themeFillShade="F2"/>
          </w:tcPr>
          <w:p w14:paraId="710B24E8" w14:textId="77777777" w:rsidR="004F0B14" w:rsidRPr="0017531F" w:rsidRDefault="004F0B14" w:rsidP="004F0B1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4" w:type="dxa"/>
            <w:gridSpan w:val="7"/>
            <w:vAlign w:val="center"/>
          </w:tcPr>
          <w:p w14:paraId="5393CCCB" w14:textId="49D4B610" w:rsidR="004F0B14" w:rsidRPr="0017531F" w:rsidRDefault="004F0B14" w:rsidP="004F0B1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manje od 60%</w:t>
            </w:r>
          </w:p>
        </w:tc>
        <w:tc>
          <w:tcPr>
            <w:tcW w:w="6064" w:type="dxa"/>
            <w:gridSpan w:val="24"/>
            <w:vAlign w:val="center"/>
          </w:tcPr>
          <w:p w14:paraId="682472F7" w14:textId="77777777" w:rsidR="004F0B14" w:rsidRPr="0017531F" w:rsidRDefault="004F0B14" w:rsidP="004F0B1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4F0B14" w:rsidRPr="0017531F" w14:paraId="0555172C" w14:textId="77777777" w:rsidTr="00AB6D81">
        <w:tc>
          <w:tcPr>
            <w:tcW w:w="1800" w:type="dxa"/>
            <w:vMerge/>
            <w:shd w:val="clear" w:color="auto" w:fill="F2F2F2" w:themeFill="background1" w:themeFillShade="F2"/>
          </w:tcPr>
          <w:p w14:paraId="232AE048" w14:textId="77777777" w:rsidR="004F0B14" w:rsidRPr="0017531F" w:rsidRDefault="004F0B14" w:rsidP="004F0B1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4" w:type="dxa"/>
            <w:gridSpan w:val="7"/>
            <w:vAlign w:val="center"/>
          </w:tcPr>
          <w:p w14:paraId="3EEB0292" w14:textId="69D1280E" w:rsidR="004F0B14" w:rsidRPr="0017531F" w:rsidRDefault="004F0B14" w:rsidP="004F0B1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60-70%</w:t>
            </w:r>
          </w:p>
        </w:tc>
        <w:tc>
          <w:tcPr>
            <w:tcW w:w="6064" w:type="dxa"/>
            <w:gridSpan w:val="24"/>
            <w:vAlign w:val="center"/>
          </w:tcPr>
          <w:p w14:paraId="58CE81C4" w14:textId="77777777" w:rsidR="004F0B14" w:rsidRPr="0017531F" w:rsidRDefault="004F0B14" w:rsidP="004F0B1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4F0B14" w:rsidRPr="0017531F" w14:paraId="68F65949" w14:textId="77777777" w:rsidTr="00AB6D81">
        <w:tc>
          <w:tcPr>
            <w:tcW w:w="1800" w:type="dxa"/>
            <w:vMerge/>
            <w:shd w:val="clear" w:color="auto" w:fill="F2F2F2" w:themeFill="background1" w:themeFillShade="F2"/>
          </w:tcPr>
          <w:p w14:paraId="2C6693BB" w14:textId="77777777" w:rsidR="004F0B14" w:rsidRPr="0017531F" w:rsidRDefault="004F0B14" w:rsidP="004F0B1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4" w:type="dxa"/>
            <w:gridSpan w:val="7"/>
            <w:vAlign w:val="center"/>
          </w:tcPr>
          <w:p w14:paraId="763E2EDE" w14:textId="0332FAC5" w:rsidR="004F0B14" w:rsidRPr="0017531F" w:rsidRDefault="004F0B14" w:rsidP="004F0B1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70-80%</w:t>
            </w:r>
          </w:p>
        </w:tc>
        <w:tc>
          <w:tcPr>
            <w:tcW w:w="6064" w:type="dxa"/>
            <w:gridSpan w:val="24"/>
            <w:vAlign w:val="center"/>
          </w:tcPr>
          <w:p w14:paraId="4A98F4DB" w14:textId="77777777" w:rsidR="004F0B14" w:rsidRPr="0017531F" w:rsidRDefault="004F0B14" w:rsidP="004F0B1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4F0B14" w:rsidRPr="0017531F" w14:paraId="060C37AF" w14:textId="77777777" w:rsidTr="00AB6D81">
        <w:tc>
          <w:tcPr>
            <w:tcW w:w="1800" w:type="dxa"/>
            <w:vMerge/>
            <w:shd w:val="clear" w:color="auto" w:fill="F2F2F2" w:themeFill="background1" w:themeFillShade="F2"/>
          </w:tcPr>
          <w:p w14:paraId="4DCC3CA8" w14:textId="77777777" w:rsidR="004F0B14" w:rsidRPr="0017531F" w:rsidRDefault="004F0B14" w:rsidP="004F0B1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4" w:type="dxa"/>
            <w:gridSpan w:val="7"/>
            <w:vAlign w:val="center"/>
          </w:tcPr>
          <w:p w14:paraId="2F3FCB87" w14:textId="672ED0CB" w:rsidR="004F0B14" w:rsidRPr="0017531F" w:rsidRDefault="004F0B14" w:rsidP="004F0B1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80-90%</w:t>
            </w:r>
          </w:p>
        </w:tc>
        <w:tc>
          <w:tcPr>
            <w:tcW w:w="6064" w:type="dxa"/>
            <w:gridSpan w:val="24"/>
            <w:vAlign w:val="center"/>
          </w:tcPr>
          <w:p w14:paraId="3D6FD35C" w14:textId="77777777" w:rsidR="004F0B14" w:rsidRPr="0017531F" w:rsidRDefault="004F0B14" w:rsidP="004F0B1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4F0B14" w:rsidRPr="0017531F" w14:paraId="484D40E3" w14:textId="77777777" w:rsidTr="00AB6D81">
        <w:tc>
          <w:tcPr>
            <w:tcW w:w="1800" w:type="dxa"/>
            <w:vMerge/>
            <w:shd w:val="clear" w:color="auto" w:fill="F2F2F2" w:themeFill="background1" w:themeFillShade="F2"/>
          </w:tcPr>
          <w:p w14:paraId="1DC0DE16" w14:textId="77777777" w:rsidR="004F0B14" w:rsidRPr="0017531F" w:rsidRDefault="004F0B14" w:rsidP="004F0B1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4" w:type="dxa"/>
            <w:gridSpan w:val="7"/>
            <w:vAlign w:val="center"/>
          </w:tcPr>
          <w:p w14:paraId="0B14BD99" w14:textId="06BEA557" w:rsidR="004F0B14" w:rsidRPr="0017531F" w:rsidRDefault="004F0B14" w:rsidP="004F0B1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90-100%</w:t>
            </w:r>
          </w:p>
        </w:tc>
        <w:tc>
          <w:tcPr>
            <w:tcW w:w="6064" w:type="dxa"/>
            <w:gridSpan w:val="24"/>
            <w:vAlign w:val="center"/>
          </w:tcPr>
          <w:p w14:paraId="35BA54A0" w14:textId="77777777" w:rsidR="004F0B14" w:rsidRPr="0017531F" w:rsidRDefault="004F0B14" w:rsidP="004F0B1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4F0B14" w:rsidRPr="0017531F" w14:paraId="6217512B" w14:textId="77777777" w:rsidTr="00AB6D81">
        <w:tc>
          <w:tcPr>
            <w:tcW w:w="1800" w:type="dxa"/>
            <w:shd w:val="clear" w:color="auto" w:fill="F2F2F2" w:themeFill="background1" w:themeFillShade="F2"/>
          </w:tcPr>
          <w:p w14:paraId="56BF183C" w14:textId="77777777" w:rsidR="004F0B14" w:rsidRPr="0017531F" w:rsidRDefault="004F0B14" w:rsidP="004F0B1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8" w:type="dxa"/>
            <w:gridSpan w:val="31"/>
            <w:vAlign w:val="center"/>
          </w:tcPr>
          <w:p w14:paraId="7C11927B" w14:textId="77777777" w:rsidR="004F0B14" w:rsidRPr="0017531F" w:rsidRDefault="002F0F3D" w:rsidP="004F0B1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</w:sdtPr>
              <w:sdtEndPr/>
              <w:sdtContent>
                <w:r w:rsidR="004F0B1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4F0B1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492D6CF9" w14:textId="77777777" w:rsidR="004F0B14" w:rsidRPr="0017531F" w:rsidRDefault="002F0F3D" w:rsidP="004F0B1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</w:sdtPr>
              <w:sdtEndPr/>
              <w:sdtContent>
                <w:r w:rsidR="004F0B1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F0B1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EBA62B2" w14:textId="77777777" w:rsidR="004F0B14" w:rsidRPr="0017531F" w:rsidRDefault="002F0F3D" w:rsidP="004F0B1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</w:sdtPr>
              <w:sdtEndPr/>
              <w:sdtContent>
                <w:r w:rsidR="004F0B1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F0B1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7F69497C" w14:textId="77777777" w:rsidR="004F0B14" w:rsidRPr="0017531F" w:rsidRDefault="002F0F3D" w:rsidP="004F0B1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</w:sdtPr>
              <w:sdtEndPr/>
              <w:sdtContent>
                <w:r w:rsidR="004F0B1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4F0B1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05351FF3" w14:textId="77777777" w:rsidR="004F0B14" w:rsidRPr="0017531F" w:rsidRDefault="002F0F3D" w:rsidP="004F0B1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</w:sdtPr>
              <w:sdtEndPr/>
              <w:sdtContent>
                <w:r w:rsidR="004F0B1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F0B1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4F0B14" w:rsidRPr="0017531F" w14:paraId="31F3979C" w14:textId="77777777" w:rsidTr="00AB6D81">
        <w:tc>
          <w:tcPr>
            <w:tcW w:w="1800" w:type="dxa"/>
            <w:shd w:val="clear" w:color="auto" w:fill="F2F2F2" w:themeFill="background1" w:themeFillShade="F2"/>
          </w:tcPr>
          <w:p w14:paraId="3391B8B0" w14:textId="77777777" w:rsidR="004F0B14" w:rsidRPr="0017531F" w:rsidRDefault="004F0B14" w:rsidP="004F0B1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7866F826" w14:textId="77777777" w:rsidR="004F0B14" w:rsidRPr="0017531F" w:rsidRDefault="004F0B14" w:rsidP="004F0B1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8" w:type="dxa"/>
            <w:gridSpan w:val="31"/>
            <w:shd w:val="clear" w:color="auto" w:fill="auto"/>
          </w:tcPr>
          <w:p w14:paraId="214ABD32" w14:textId="77777777" w:rsidR="004F0B14" w:rsidRPr="0017531F" w:rsidRDefault="004F0B14" w:rsidP="004F0B1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4B48F683" w14:textId="77777777" w:rsidR="004F0B14" w:rsidRPr="0017531F" w:rsidRDefault="004F0B14" w:rsidP="004F0B1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načela.[…] </w:t>
            </w:r>
          </w:p>
          <w:p w14:paraId="4925E724" w14:textId="77777777" w:rsidR="004F0B14" w:rsidRPr="0017531F" w:rsidRDefault="004F0B14" w:rsidP="004F0B1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4E212AF7" w14:textId="77777777" w:rsidR="004F0B14" w:rsidRPr="0017531F" w:rsidRDefault="004F0B14" w:rsidP="004F0B1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697A2C3B" w14:textId="77777777" w:rsidR="004F0B14" w:rsidRPr="0017531F" w:rsidRDefault="004F0B14" w:rsidP="004F0B1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04700808" w14:textId="3FAE65E4" w:rsidR="004F0B14" w:rsidRPr="0017531F" w:rsidRDefault="004F0B14" w:rsidP="004F0B1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3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2B2A0041" w14:textId="23F9C2AE" w:rsidR="004F0B14" w:rsidRPr="0017531F" w:rsidRDefault="004F0B14" w:rsidP="004F0B1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558925C" w14:textId="77777777" w:rsidR="004F0B14" w:rsidRPr="0017531F" w:rsidRDefault="004F0B14" w:rsidP="004F0B1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496C427F" w14:textId="77777777" w:rsidR="001C1DC8" w:rsidRPr="0017531F" w:rsidRDefault="001C1DC8" w:rsidP="006940CE">
      <w:pPr>
        <w:rPr>
          <w:rFonts w:ascii="Georgia" w:hAnsi="Georgia" w:cs="Times New Roman"/>
          <w:sz w:val="16"/>
          <w:szCs w:val="16"/>
        </w:rPr>
      </w:pPr>
    </w:p>
    <w:sectPr w:rsidR="001C1DC8" w:rsidRPr="0017531F" w:rsidSect="008A4042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7F7CB4" w14:textId="77777777" w:rsidR="002F0F3D" w:rsidRDefault="002F0F3D" w:rsidP="009947BA">
      <w:pPr>
        <w:spacing w:before="0" w:after="0"/>
      </w:pPr>
      <w:r>
        <w:separator/>
      </w:r>
    </w:p>
  </w:endnote>
  <w:endnote w:type="continuationSeparator" w:id="0">
    <w:p w14:paraId="291AACF9" w14:textId="77777777" w:rsidR="002F0F3D" w:rsidRDefault="002F0F3D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777C1" w14:textId="77777777" w:rsidR="002F0F3D" w:rsidRDefault="002F0F3D" w:rsidP="009947BA">
      <w:pPr>
        <w:spacing w:before="0" w:after="0"/>
      </w:pPr>
      <w:r>
        <w:separator/>
      </w:r>
    </w:p>
  </w:footnote>
  <w:footnote w:type="continuationSeparator" w:id="0">
    <w:p w14:paraId="496C8EDB" w14:textId="77777777" w:rsidR="002F0F3D" w:rsidRDefault="002F0F3D" w:rsidP="009947BA">
      <w:pPr>
        <w:spacing w:before="0" w:after="0"/>
      </w:pPr>
      <w:r>
        <w:continuationSeparator/>
      </w:r>
    </w:p>
  </w:footnote>
  <w:footnote w:id="1">
    <w:p w14:paraId="49FF9596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2E36F" w14:textId="11BD1DA8" w:rsidR="00FF1020" w:rsidRDefault="0057663B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4ADCA5" wp14:editId="74CDAEF0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08E717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EEA2EEF" wp14:editId="29176FCD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34ADCA5" id="Rectangle 1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2908E717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EEA2EEF" wp14:editId="29176FCD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6A7BEA8B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2EE1D2CE" w14:textId="77777777" w:rsidR="0079745E" w:rsidRDefault="0079745E" w:rsidP="0079745E">
    <w:pPr>
      <w:pStyle w:val="Header"/>
    </w:pPr>
  </w:p>
  <w:p w14:paraId="2860E96D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F97"/>
    <w:multiLevelType w:val="hybridMultilevel"/>
    <w:tmpl w:val="DC4CE2F2"/>
    <w:lvl w:ilvl="0" w:tplc="5F5CC34C">
      <w:start w:val="16"/>
      <w:numFmt w:val="bullet"/>
      <w:lvlText w:val="-"/>
      <w:lvlJc w:val="left"/>
      <w:pPr>
        <w:ind w:left="720" w:hanging="360"/>
      </w:pPr>
      <w:rPr>
        <w:rFonts w:ascii="Merriweather" w:eastAsia="MS Gothic" w:hAnsi="Merriweathe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C1FEA"/>
    <w:multiLevelType w:val="hybridMultilevel"/>
    <w:tmpl w:val="E3D052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A2E09"/>
    <w:multiLevelType w:val="hybridMultilevel"/>
    <w:tmpl w:val="79682F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96"/>
    <w:rsid w:val="0000765C"/>
    <w:rsid w:val="00046A98"/>
    <w:rsid w:val="000709B9"/>
    <w:rsid w:val="000C0578"/>
    <w:rsid w:val="000F308F"/>
    <w:rsid w:val="00102AF6"/>
    <w:rsid w:val="0010332B"/>
    <w:rsid w:val="00112EED"/>
    <w:rsid w:val="00130E4D"/>
    <w:rsid w:val="00142EDE"/>
    <w:rsid w:val="001443A2"/>
    <w:rsid w:val="00150B32"/>
    <w:rsid w:val="00161233"/>
    <w:rsid w:val="00166F40"/>
    <w:rsid w:val="0017531F"/>
    <w:rsid w:val="00175C19"/>
    <w:rsid w:val="00185016"/>
    <w:rsid w:val="00197510"/>
    <w:rsid w:val="001B2EED"/>
    <w:rsid w:val="001C1DC8"/>
    <w:rsid w:val="001C7C51"/>
    <w:rsid w:val="001D079D"/>
    <w:rsid w:val="001F0878"/>
    <w:rsid w:val="001F4D12"/>
    <w:rsid w:val="001F688A"/>
    <w:rsid w:val="00204A29"/>
    <w:rsid w:val="00213A7D"/>
    <w:rsid w:val="00226462"/>
    <w:rsid w:val="0022722C"/>
    <w:rsid w:val="002323F2"/>
    <w:rsid w:val="00235995"/>
    <w:rsid w:val="002467F0"/>
    <w:rsid w:val="00266760"/>
    <w:rsid w:val="00280568"/>
    <w:rsid w:val="002817CD"/>
    <w:rsid w:val="00285171"/>
    <w:rsid w:val="0028545A"/>
    <w:rsid w:val="00285800"/>
    <w:rsid w:val="00285F60"/>
    <w:rsid w:val="00291C78"/>
    <w:rsid w:val="002C690E"/>
    <w:rsid w:val="002E1CE6"/>
    <w:rsid w:val="002E1EBF"/>
    <w:rsid w:val="002F0F3D"/>
    <w:rsid w:val="002F2D22"/>
    <w:rsid w:val="00305679"/>
    <w:rsid w:val="00310F9A"/>
    <w:rsid w:val="00326091"/>
    <w:rsid w:val="0033076D"/>
    <w:rsid w:val="003519F2"/>
    <w:rsid w:val="00357643"/>
    <w:rsid w:val="00371634"/>
    <w:rsid w:val="003842E8"/>
    <w:rsid w:val="00386E9C"/>
    <w:rsid w:val="0039301B"/>
    <w:rsid w:val="00393964"/>
    <w:rsid w:val="00396BEE"/>
    <w:rsid w:val="003B0C29"/>
    <w:rsid w:val="003B7AB3"/>
    <w:rsid w:val="003D2ECC"/>
    <w:rsid w:val="003D4F51"/>
    <w:rsid w:val="003D7529"/>
    <w:rsid w:val="003D7E0B"/>
    <w:rsid w:val="003E01F9"/>
    <w:rsid w:val="003E3032"/>
    <w:rsid w:val="003E7E1E"/>
    <w:rsid w:val="003F11B6"/>
    <w:rsid w:val="003F17B8"/>
    <w:rsid w:val="004205E9"/>
    <w:rsid w:val="004302EE"/>
    <w:rsid w:val="00433D20"/>
    <w:rsid w:val="004353E5"/>
    <w:rsid w:val="00453362"/>
    <w:rsid w:val="00454C72"/>
    <w:rsid w:val="00461101"/>
    <w:rsid w:val="00461219"/>
    <w:rsid w:val="00470F6D"/>
    <w:rsid w:val="004772E3"/>
    <w:rsid w:val="0048287C"/>
    <w:rsid w:val="00483BC3"/>
    <w:rsid w:val="004B1B3D"/>
    <w:rsid w:val="004B553E"/>
    <w:rsid w:val="004B600D"/>
    <w:rsid w:val="004D032E"/>
    <w:rsid w:val="004D0DA4"/>
    <w:rsid w:val="004E6232"/>
    <w:rsid w:val="004F0B14"/>
    <w:rsid w:val="004F37DE"/>
    <w:rsid w:val="00500D55"/>
    <w:rsid w:val="00507C65"/>
    <w:rsid w:val="0052326C"/>
    <w:rsid w:val="00527C5F"/>
    <w:rsid w:val="0053469F"/>
    <w:rsid w:val="005353ED"/>
    <w:rsid w:val="005514C3"/>
    <w:rsid w:val="00567E6E"/>
    <w:rsid w:val="00571E64"/>
    <w:rsid w:val="0057663B"/>
    <w:rsid w:val="00580396"/>
    <w:rsid w:val="00582391"/>
    <w:rsid w:val="00585D0E"/>
    <w:rsid w:val="00591E78"/>
    <w:rsid w:val="005A3878"/>
    <w:rsid w:val="005C7C01"/>
    <w:rsid w:val="005D4AC1"/>
    <w:rsid w:val="005E1668"/>
    <w:rsid w:val="005E5F80"/>
    <w:rsid w:val="005F6E0B"/>
    <w:rsid w:val="00601491"/>
    <w:rsid w:val="006020FD"/>
    <w:rsid w:val="0061588D"/>
    <w:rsid w:val="0062328F"/>
    <w:rsid w:val="00661971"/>
    <w:rsid w:val="0066673E"/>
    <w:rsid w:val="00672094"/>
    <w:rsid w:val="00684BBC"/>
    <w:rsid w:val="006940CE"/>
    <w:rsid w:val="006A34DA"/>
    <w:rsid w:val="006B4920"/>
    <w:rsid w:val="006D66AD"/>
    <w:rsid w:val="006F1EEF"/>
    <w:rsid w:val="006F1F78"/>
    <w:rsid w:val="00700D7A"/>
    <w:rsid w:val="00706716"/>
    <w:rsid w:val="00710FC4"/>
    <w:rsid w:val="0071106C"/>
    <w:rsid w:val="007126A8"/>
    <w:rsid w:val="00721260"/>
    <w:rsid w:val="00726869"/>
    <w:rsid w:val="007361E7"/>
    <w:rsid w:val="007368EB"/>
    <w:rsid w:val="00750D01"/>
    <w:rsid w:val="00750F78"/>
    <w:rsid w:val="00757D74"/>
    <w:rsid w:val="00770782"/>
    <w:rsid w:val="007711B5"/>
    <w:rsid w:val="0078125F"/>
    <w:rsid w:val="0078731F"/>
    <w:rsid w:val="00787350"/>
    <w:rsid w:val="00790314"/>
    <w:rsid w:val="00790A60"/>
    <w:rsid w:val="00794496"/>
    <w:rsid w:val="007967CC"/>
    <w:rsid w:val="0079745E"/>
    <w:rsid w:val="00797B40"/>
    <w:rsid w:val="007A36F3"/>
    <w:rsid w:val="007A6AD3"/>
    <w:rsid w:val="007B2872"/>
    <w:rsid w:val="007C43A4"/>
    <w:rsid w:val="007D4D2D"/>
    <w:rsid w:val="007F2593"/>
    <w:rsid w:val="0086103D"/>
    <w:rsid w:val="00865776"/>
    <w:rsid w:val="00874D5D"/>
    <w:rsid w:val="0088288A"/>
    <w:rsid w:val="008905E0"/>
    <w:rsid w:val="00891C60"/>
    <w:rsid w:val="008942F0"/>
    <w:rsid w:val="008A4042"/>
    <w:rsid w:val="008B0D04"/>
    <w:rsid w:val="008B5C86"/>
    <w:rsid w:val="008B627B"/>
    <w:rsid w:val="008C3082"/>
    <w:rsid w:val="008D178E"/>
    <w:rsid w:val="008D45DB"/>
    <w:rsid w:val="008F1CB0"/>
    <w:rsid w:val="008F36FD"/>
    <w:rsid w:val="00901BF2"/>
    <w:rsid w:val="0090214F"/>
    <w:rsid w:val="00914C50"/>
    <w:rsid w:val="009163E6"/>
    <w:rsid w:val="00923416"/>
    <w:rsid w:val="009255C1"/>
    <w:rsid w:val="009260D5"/>
    <w:rsid w:val="00930F41"/>
    <w:rsid w:val="00943836"/>
    <w:rsid w:val="009628FE"/>
    <w:rsid w:val="009760E8"/>
    <w:rsid w:val="0098676A"/>
    <w:rsid w:val="00993022"/>
    <w:rsid w:val="009947BA"/>
    <w:rsid w:val="00997F41"/>
    <w:rsid w:val="009A3A9D"/>
    <w:rsid w:val="009C56B1"/>
    <w:rsid w:val="009D0AA1"/>
    <w:rsid w:val="009D5226"/>
    <w:rsid w:val="009E2FD4"/>
    <w:rsid w:val="00A06750"/>
    <w:rsid w:val="00A12451"/>
    <w:rsid w:val="00A375F1"/>
    <w:rsid w:val="00A6306D"/>
    <w:rsid w:val="00A64A56"/>
    <w:rsid w:val="00A86BEA"/>
    <w:rsid w:val="00A9132B"/>
    <w:rsid w:val="00AA1A5A"/>
    <w:rsid w:val="00AB5830"/>
    <w:rsid w:val="00AB6D81"/>
    <w:rsid w:val="00AD23FB"/>
    <w:rsid w:val="00B174B3"/>
    <w:rsid w:val="00B27B51"/>
    <w:rsid w:val="00B54720"/>
    <w:rsid w:val="00B55AD1"/>
    <w:rsid w:val="00B64FF5"/>
    <w:rsid w:val="00B71A57"/>
    <w:rsid w:val="00B7307A"/>
    <w:rsid w:val="00B73D44"/>
    <w:rsid w:val="00B7467B"/>
    <w:rsid w:val="00BA181D"/>
    <w:rsid w:val="00BB5EF1"/>
    <w:rsid w:val="00BD3ADE"/>
    <w:rsid w:val="00BE4C43"/>
    <w:rsid w:val="00BE735D"/>
    <w:rsid w:val="00BE797D"/>
    <w:rsid w:val="00BE7F62"/>
    <w:rsid w:val="00C02454"/>
    <w:rsid w:val="00C11D1A"/>
    <w:rsid w:val="00C1207D"/>
    <w:rsid w:val="00C1564E"/>
    <w:rsid w:val="00C22C0F"/>
    <w:rsid w:val="00C3477B"/>
    <w:rsid w:val="00C447D7"/>
    <w:rsid w:val="00C642B9"/>
    <w:rsid w:val="00C70CDA"/>
    <w:rsid w:val="00C8076F"/>
    <w:rsid w:val="00C85956"/>
    <w:rsid w:val="00C90783"/>
    <w:rsid w:val="00C947A7"/>
    <w:rsid w:val="00C94A68"/>
    <w:rsid w:val="00C9733D"/>
    <w:rsid w:val="00CA3783"/>
    <w:rsid w:val="00CB206D"/>
    <w:rsid w:val="00CB23F4"/>
    <w:rsid w:val="00CD2DD9"/>
    <w:rsid w:val="00CE27AD"/>
    <w:rsid w:val="00CF2BB8"/>
    <w:rsid w:val="00CF5A7A"/>
    <w:rsid w:val="00D136E4"/>
    <w:rsid w:val="00D23E98"/>
    <w:rsid w:val="00D24BD8"/>
    <w:rsid w:val="00D37E86"/>
    <w:rsid w:val="00D44055"/>
    <w:rsid w:val="00D44679"/>
    <w:rsid w:val="00D5334D"/>
    <w:rsid w:val="00D5523D"/>
    <w:rsid w:val="00D944DF"/>
    <w:rsid w:val="00D9509D"/>
    <w:rsid w:val="00D957B7"/>
    <w:rsid w:val="00DA2367"/>
    <w:rsid w:val="00DA24D5"/>
    <w:rsid w:val="00DA5ADD"/>
    <w:rsid w:val="00DB69A6"/>
    <w:rsid w:val="00DC282A"/>
    <w:rsid w:val="00DD110C"/>
    <w:rsid w:val="00DD1975"/>
    <w:rsid w:val="00DE6831"/>
    <w:rsid w:val="00DE6D53"/>
    <w:rsid w:val="00DF7B44"/>
    <w:rsid w:val="00E045A7"/>
    <w:rsid w:val="00E05637"/>
    <w:rsid w:val="00E06E39"/>
    <w:rsid w:val="00E07D73"/>
    <w:rsid w:val="00E17D18"/>
    <w:rsid w:val="00E2547B"/>
    <w:rsid w:val="00E30E67"/>
    <w:rsid w:val="00E55154"/>
    <w:rsid w:val="00E57BF8"/>
    <w:rsid w:val="00EA2B1E"/>
    <w:rsid w:val="00EB10FA"/>
    <w:rsid w:val="00EB5A72"/>
    <w:rsid w:val="00EB60F4"/>
    <w:rsid w:val="00EC18A5"/>
    <w:rsid w:val="00EC31A0"/>
    <w:rsid w:val="00EC3853"/>
    <w:rsid w:val="00ED5CE2"/>
    <w:rsid w:val="00F02A8F"/>
    <w:rsid w:val="00F22855"/>
    <w:rsid w:val="00F30456"/>
    <w:rsid w:val="00F44EE8"/>
    <w:rsid w:val="00F513E0"/>
    <w:rsid w:val="00F566DA"/>
    <w:rsid w:val="00F66ABC"/>
    <w:rsid w:val="00F733DA"/>
    <w:rsid w:val="00F82834"/>
    <w:rsid w:val="00F83DBD"/>
    <w:rsid w:val="00F84F5E"/>
    <w:rsid w:val="00FA58D9"/>
    <w:rsid w:val="00FB29EF"/>
    <w:rsid w:val="00FB7AFA"/>
    <w:rsid w:val="00FC2198"/>
    <w:rsid w:val="00FC283E"/>
    <w:rsid w:val="00FC5B6B"/>
    <w:rsid w:val="00FE383F"/>
    <w:rsid w:val="00FF1020"/>
    <w:rsid w:val="00FF3C46"/>
    <w:rsid w:val="00FF7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562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456"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customStyle="1" w:styleId="CharChar">
    <w:name w:val="Char Char"/>
    <w:basedOn w:val="Normal"/>
    <w:rsid w:val="00A64A56"/>
    <w:pPr>
      <w:autoSpaceDE w:val="0"/>
      <w:autoSpaceDN w:val="0"/>
      <w:spacing w:before="0"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2BB8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70CDA"/>
    <w:rPr>
      <w:color w:val="605E5C"/>
      <w:shd w:val="clear" w:color="auto" w:fill="E1DFDD"/>
    </w:rPr>
  </w:style>
  <w:style w:type="character" w:customStyle="1" w:styleId="Bez">
    <w:name w:val="Bez"/>
    <w:rsid w:val="00DA5ADD"/>
  </w:style>
  <w:style w:type="character" w:styleId="PlaceholderText">
    <w:name w:val="Placeholder Text"/>
    <w:basedOn w:val="DefaultParagraphFont"/>
    <w:uiPriority w:val="99"/>
    <w:semiHidden/>
    <w:rsid w:val="0000765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456"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customStyle="1" w:styleId="CharChar">
    <w:name w:val="Char Char"/>
    <w:basedOn w:val="Normal"/>
    <w:rsid w:val="00A64A56"/>
    <w:pPr>
      <w:autoSpaceDE w:val="0"/>
      <w:autoSpaceDN w:val="0"/>
      <w:spacing w:before="0"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2BB8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70CDA"/>
    <w:rPr>
      <w:color w:val="605E5C"/>
      <w:shd w:val="clear" w:color="auto" w:fill="E1DFDD"/>
    </w:rPr>
  </w:style>
  <w:style w:type="character" w:customStyle="1" w:styleId="Bez">
    <w:name w:val="Bez"/>
    <w:rsid w:val="00DA5ADD"/>
  </w:style>
  <w:style w:type="character" w:styleId="PlaceholderText">
    <w:name w:val="Placeholder Text"/>
    <w:basedOn w:val="DefaultParagraphFont"/>
    <w:uiPriority w:val="99"/>
    <w:semiHidden/>
    <w:rsid w:val="000076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izdavastvo.ffri.hr/umjetnost-gotikeodabrani-primjeri-europske-arhitekture-kasnoga-srednjega-vijeka-prvi-dio-autorica-barbara-spanjol-pandelo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C4685C-28A4-40BA-80C9-C2EBD7EF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2172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dlakoseljac</cp:lastModifiedBy>
  <cp:revision>5</cp:revision>
  <cp:lastPrinted>2023-04-02T19:28:00Z</cp:lastPrinted>
  <dcterms:created xsi:type="dcterms:W3CDTF">2024-02-23T12:15:00Z</dcterms:created>
  <dcterms:modified xsi:type="dcterms:W3CDTF">2024-02-23T12:26:00Z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