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189"/>
      </w:tblGrid>
      <w:tr w:rsidR="008414F4" w:rsidRPr="005A0758" w14:paraId="1C28BE0E" w14:textId="77777777" w:rsidTr="00751AF8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24960A25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B0FE74A" w14:textId="77777777" w:rsidR="008414F4" w:rsidRPr="005A0758" w:rsidRDefault="00751AF8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Preddiplomski </w:t>
            </w:r>
            <w:r w:rsidR="00A94CE3" w:rsidRPr="005A0758">
              <w:rPr>
                <w:rFonts w:ascii="Arial Narrow" w:hAnsi="Arial Narrow" w:cs="Arial"/>
                <w:noProof/>
              </w:rPr>
              <w:t>dv</w:t>
            </w:r>
            <w:r w:rsidR="008414F4" w:rsidRPr="005A0758">
              <w:rPr>
                <w:rFonts w:ascii="Arial Narrow" w:hAnsi="Arial Narrow" w:cs="Arial"/>
                <w:noProof/>
              </w:rPr>
              <w:t>opredmetni sveučilišni studij povijesti umjetnosti</w:t>
            </w:r>
          </w:p>
        </w:tc>
      </w:tr>
      <w:tr w:rsidR="008414F4" w:rsidRPr="005A0758" w14:paraId="78E9F99C" w14:textId="77777777" w:rsidTr="00751AF8">
        <w:tc>
          <w:tcPr>
            <w:tcW w:w="2418" w:type="dxa"/>
            <w:shd w:val="clear" w:color="auto" w:fill="FFFFE5"/>
            <w:vAlign w:val="center"/>
          </w:tcPr>
          <w:p w14:paraId="620FCD17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33BD96E" w14:textId="77777777" w:rsidR="008414F4" w:rsidRPr="005A0758" w:rsidRDefault="00721324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UMJETNOST RIMA I</w:t>
            </w:r>
            <w:r w:rsidR="000A7D66" w:rsidRPr="005A0758">
              <w:rPr>
                <w:rFonts w:ascii="Arial Narrow" w:hAnsi="Arial Narrow" w:cs="Arial"/>
                <w:noProof/>
              </w:rPr>
              <w:t xml:space="preserve"> ANTIK</w:t>
            </w:r>
            <w:r w:rsidR="005B47DC" w:rsidRPr="005A0758">
              <w:rPr>
                <w:rFonts w:ascii="Arial Narrow" w:hAnsi="Arial Narrow" w:cs="Arial"/>
                <w:noProof/>
              </w:rPr>
              <w:t>E</w:t>
            </w:r>
            <w:r w:rsidRPr="005A0758">
              <w:rPr>
                <w:rFonts w:ascii="Arial Narrow" w:hAnsi="Arial Narrow" w:cs="Arial"/>
                <w:noProof/>
              </w:rPr>
              <w:t>NA TLU HRVATSKE</w:t>
            </w:r>
          </w:p>
          <w:p w14:paraId="7A10FDEA" w14:textId="77777777" w:rsidR="001E42B8" w:rsidRPr="005A0758" w:rsidRDefault="00751AF8" w:rsidP="00A94CE3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(</w:t>
            </w:r>
            <w:r w:rsidR="001E42B8" w:rsidRPr="005A0758">
              <w:rPr>
                <w:rFonts w:ascii="Arial Narrow" w:hAnsi="Arial Narrow" w:cs="Arial"/>
                <w:noProof/>
              </w:rPr>
              <w:t>PU</w:t>
            </w:r>
            <w:r w:rsidR="00A94CE3" w:rsidRPr="005A0758">
              <w:rPr>
                <w:rFonts w:ascii="Arial Narrow" w:hAnsi="Arial Narrow" w:cs="Arial"/>
                <w:noProof/>
              </w:rPr>
              <w:t>D</w:t>
            </w:r>
            <w:r w:rsidR="0094770B">
              <w:rPr>
                <w:rFonts w:ascii="Arial Narrow" w:hAnsi="Arial Narrow" w:cs="Arial"/>
                <w:noProof/>
              </w:rPr>
              <w:t xml:space="preserve"> </w:t>
            </w:r>
            <w:r w:rsidR="001E42B8" w:rsidRPr="005A0758">
              <w:rPr>
                <w:rFonts w:ascii="Arial Narrow" w:hAnsi="Arial Narrow" w:cs="Arial"/>
                <w:noProof/>
              </w:rPr>
              <w:t>202</w:t>
            </w:r>
            <w:r w:rsidRPr="005A0758">
              <w:rPr>
                <w:rFonts w:ascii="Arial Narrow" w:hAnsi="Arial Narrow" w:cs="Arial"/>
                <w:noProof/>
              </w:rPr>
              <w:t>)</w:t>
            </w:r>
          </w:p>
        </w:tc>
      </w:tr>
      <w:tr w:rsidR="008414F4" w:rsidRPr="005A0758" w14:paraId="14A216CC" w14:textId="77777777" w:rsidTr="00751AF8">
        <w:tc>
          <w:tcPr>
            <w:tcW w:w="2418" w:type="dxa"/>
            <w:shd w:val="clear" w:color="auto" w:fill="FFFFE5"/>
            <w:vAlign w:val="center"/>
          </w:tcPr>
          <w:p w14:paraId="4319BC66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4D5D7018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8414F4" w:rsidRPr="005A0758" w14:paraId="6E51EF14" w14:textId="77777777" w:rsidTr="00751AF8">
        <w:tc>
          <w:tcPr>
            <w:tcW w:w="2418" w:type="dxa"/>
            <w:shd w:val="clear" w:color="auto" w:fill="FFFFE5"/>
            <w:vAlign w:val="center"/>
          </w:tcPr>
          <w:p w14:paraId="29514DED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F275152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12677090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555F983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2.</w:t>
            </w:r>
          </w:p>
        </w:tc>
      </w:tr>
      <w:tr w:rsidR="008414F4" w:rsidRPr="005A0758" w14:paraId="18E93A1A" w14:textId="77777777" w:rsidTr="00751AF8">
        <w:tc>
          <w:tcPr>
            <w:tcW w:w="2418" w:type="dxa"/>
            <w:shd w:val="clear" w:color="auto" w:fill="FFFFE5"/>
            <w:vAlign w:val="center"/>
          </w:tcPr>
          <w:p w14:paraId="584DBFF6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39CA1736" w14:textId="77777777" w:rsidR="008414F4" w:rsidRPr="005A0758" w:rsidRDefault="00A94CE3" w:rsidP="001E42B8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4</w:t>
            </w:r>
          </w:p>
        </w:tc>
      </w:tr>
      <w:tr w:rsidR="00AB2E53" w:rsidRPr="005A0758" w14:paraId="6EDD6034" w14:textId="77777777" w:rsidTr="00751AF8">
        <w:tc>
          <w:tcPr>
            <w:tcW w:w="2418" w:type="dxa"/>
            <w:shd w:val="clear" w:color="auto" w:fill="FFFFE5"/>
            <w:vAlign w:val="center"/>
          </w:tcPr>
          <w:p w14:paraId="4666B5DC" w14:textId="77777777"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D5B9E86" w14:textId="77777777"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Doc.</w:t>
            </w:r>
            <w:r w:rsidR="003B594A">
              <w:rPr>
                <w:rFonts w:ascii="Arial Narrow" w:hAnsi="Arial Narrow" w:cs="Arial"/>
                <w:noProof/>
              </w:rPr>
              <w:t xml:space="preserve"> </w:t>
            </w:r>
            <w:r w:rsidRPr="005A0758">
              <w:rPr>
                <w:rFonts w:ascii="Arial Narrow" w:hAnsi="Arial Narrow" w:cs="Arial"/>
                <w:noProof/>
              </w:rPr>
              <w:t>dr.sc. Marija Kolega</w:t>
            </w:r>
          </w:p>
        </w:tc>
      </w:tr>
      <w:tr w:rsidR="00AB2E53" w:rsidRPr="005A0758" w14:paraId="40F0F397" w14:textId="77777777" w:rsidTr="00751AF8">
        <w:tc>
          <w:tcPr>
            <w:tcW w:w="2418" w:type="dxa"/>
            <w:shd w:val="clear" w:color="auto" w:fill="FFFFE5"/>
            <w:vAlign w:val="center"/>
          </w:tcPr>
          <w:p w14:paraId="3DC0AFE4" w14:textId="77777777"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4288131" w14:textId="77777777" w:rsidR="00AB2E53" w:rsidRPr="005A0758" w:rsidRDefault="00343158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hyperlink r:id="rId6" w:history="1">
              <w:r w:rsidR="001B534A" w:rsidRPr="00BC4C7D">
                <w:rPr>
                  <w:rStyle w:val="Hyperlink"/>
                  <w:rFonts w:ascii="Arial Narrow" w:hAnsi="Arial Narrow" w:cs="Arial"/>
                  <w:noProof/>
                </w:rPr>
                <w:t>kolega@unizd.hr</w:t>
              </w:r>
            </w:hyperlink>
          </w:p>
        </w:tc>
      </w:tr>
      <w:tr w:rsidR="00AB2E53" w:rsidRPr="005A0758" w14:paraId="08E18B9C" w14:textId="77777777" w:rsidTr="00751AF8">
        <w:tc>
          <w:tcPr>
            <w:tcW w:w="2418" w:type="dxa"/>
            <w:shd w:val="clear" w:color="auto" w:fill="FFFFE5"/>
            <w:vAlign w:val="center"/>
          </w:tcPr>
          <w:p w14:paraId="76BDC9EF" w14:textId="77777777"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9F8CD1C" w14:textId="77777777"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tr w:rsidR="00AB2E53" w:rsidRPr="005A0758" w14:paraId="1A33BE81" w14:textId="77777777" w:rsidTr="00751AF8">
        <w:tc>
          <w:tcPr>
            <w:tcW w:w="2418" w:type="dxa"/>
            <w:shd w:val="clear" w:color="auto" w:fill="FFFFE5"/>
            <w:vAlign w:val="center"/>
          </w:tcPr>
          <w:p w14:paraId="4FB58A61" w14:textId="77777777"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28A999D" w14:textId="77777777" w:rsidR="00AB2E53" w:rsidRPr="005A0758" w:rsidRDefault="00343158" w:rsidP="00636A6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Doc. dr. sc. Silvia Bekavac</w:t>
            </w:r>
          </w:p>
        </w:tc>
      </w:tr>
      <w:tr w:rsidR="00AB2E53" w:rsidRPr="005A0758" w14:paraId="170EFB6E" w14:textId="77777777" w:rsidTr="00751AF8">
        <w:tc>
          <w:tcPr>
            <w:tcW w:w="2418" w:type="dxa"/>
            <w:shd w:val="clear" w:color="auto" w:fill="FFFFE5"/>
            <w:vAlign w:val="center"/>
          </w:tcPr>
          <w:p w14:paraId="4E20239F" w14:textId="77777777"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4203638D" w14:textId="77777777" w:rsidR="00AB2E53" w:rsidRPr="00343158" w:rsidRDefault="00343158" w:rsidP="00343158">
            <w:pPr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  <w:hyperlink r:id="rId7" w:history="1">
              <w:r w:rsidRPr="00343158">
                <w:rPr>
                  <w:rFonts w:ascii="Arial Narrow" w:hAnsi="Arial Narrow"/>
                  <w:color w:val="0000FF"/>
                  <w:u w:val="single"/>
                </w:rPr>
                <w:t>sbekavac@u</w:t>
              </w:r>
              <w:r w:rsidRPr="00343158">
                <w:rPr>
                  <w:rFonts w:ascii="Arial Narrow" w:hAnsi="Arial Narrow"/>
                  <w:color w:val="0000FF"/>
                  <w:u w:val="single"/>
                </w:rPr>
                <w:t>n</w:t>
              </w:r>
              <w:r w:rsidRPr="00343158">
                <w:rPr>
                  <w:rFonts w:ascii="Arial Narrow" w:hAnsi="Arial Narrow"/>
                  <w:color w:val="0000FF"/>
                  <w:u w:val="single"/>
                </w:rPr>
                <w:t>izd.hr</w:t>
              </w:r>
            </w:hyperlink>
          </w:p>
        </w:tc>
      </w:tr>
      <w:tr w:rsidR="00343158" w:rsidRPr="005A0758" w14:paraId="56079F42" w14:textId="77777777" w:rsidTr="00751AF8">
        <w:tc>
          <w:tcPr>
            <w:tcW w:w="2418" w:type="dxa"/>
            <w:shd w:val="clear" w:color="auto" w:fill="FFFFE5"/>
            <w:vAlign w:val="center"/>
          </w:tcPr>
          <w:p w14:paraId="34D07152" w14:textId="77777777" w:rsidR="00343158" w:rsidRPr="005A0758" w:rsidRDefault="00343158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bookmarkStart w:id="0" w:name="_GoBack" w:colFirst="1" w:colLast="1"/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3B981FC5" w14:textId="77777777" w:rsidR="00343158" w:rsidRPr="005A0758" w:rsidRDefault="00343158" w:rsidP="00930BF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bookmarkEnd w:id="0"/>
      <w:tr w:rsidR="00AB2E53" w:rsidRPr="005A0758" w14:paraId="2C677F31" w14:textId="77777777" w:rsidTr="00751AF8">
        <w:tc>
          <w:tcPr>
            <w:tcW w:w="2418" w:type="dxa"/>
            <w:shd w:val="clear" w:color="auto" w:fill="FFFFE5"/>
            <w:vAlign w:val="center"/>
          </w:tcPr>
          <w:p w14:paraId="7D7586E2" w14:textId="77777777"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0C47920" w14:textId="77777777"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Dvorana 113 Odjela za povijest umjetnosti</w:t>
            </w:r>
          </w:p>
        </w:tc>
      </w:tr>
      <w:tr w:rsidR="00AB2E53" w:rsidRPr="005A0758" w14:paraId="58732E1E" w14:textId="77777777" w:rsidTr="00751AF8">
        <w:tc>
          <w:tcPr>
            <w:tcW w:w="2418" w:type="dxa"/>
            <w:shd w:val="clear" w:color="auto" w:fill="FFFFE5"/>
            <w:vAlign w:val="center"/>
          </w:tcPr>
          <w:p w14:paraId="198747FB" w14:textId="77777777"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5E11F1A" w14:textId="77777777"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Predavanja, seminari, diskusija sa studentima </w:t>
            </w:r>
          </w:p>
        </w:tc>
      </w:tr>
      <w:tr w:rsidR="008414F4" w:rsidRPr="005A0758" w14:paraId="41C395A5" w14:textId="77777777" w:rsidTr="00751AF8">
        <w:tc>
          <w:tcPr>
            <w:tcW w:w="2418" w:type="dxa"/>
            <w:shd w:val="clear" w:color="auto" w:fill="FFFFE5"/>
            <w:vAlign w:val="center"/>
          </w:tcPr>
          <w:p w14:paraId="55BD1089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0373A" w14:textId="77777777" w:rsidR="008414F4" w:rsidRPr="00CD2430" w:rsidRDefault="004838FA" w:rsidP="00A94CE3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30</w:t>
            </w:r>
            <w:r w:rsidR="008414F4" w:rsidRPr="00CD2430">
              <w:rPr>
                <w:rFonts w:ascii="Arial Narrow" w:hAnsi="Arial Narrow" w:cs="Arial"/>
                <w:noProof/>
              </w:rPr>
              <w:t xml:space="preserve"> P + </w:t>
            </w:r>
            <w:r w:rsidR="00A94CE3" w:rsidRPr="00CD2430">
              <w:rPr>
                <w:rFonts w:ascii="Arial Narrow" w:hAnsi="Arial Narrow" w:cs="Arial"/>
                <w:noProof/>
              </w:rPr>
              <w:t xml:space="preserve">15 </w:t>
            </w:r>
            <w:r w:rsidR="008414F4" w:rsidRPr="00CD2430">
              <w:rPr>
                <w:rFonts w:ascii="Arial Narrow" w:hAnsi="Arial Narrow" w:cs="Arial"/>
                <w:noProof/>
              </w:rPr>
              <w:t>S</w:t>
            </w:r>
          </w:p>
        </w:tc>
      </w:tr>
      <w:tr w:rsidR="008414F4" w:rsidRPr="005A0758" w14:paraId="5F41ABBB" w14:textId="77777777" w:rsidTr="00751AF8">
        <w:tc>
          <w:tcPr>
            <w:tcW w:w="2418" w:type="dxa"/>
            <w:shd w:val="clear" w:color="auto" w:fill="FFFFE5"/>
            <w:vAlign w:val="center"/>
          </w:tcPr>
          <w:p w14:paraId="0750B229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F92DB" w14:textId="77777777" w:rsidR="008414F4" w:rsidRPr="00CD2430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Kolokvij, pismeni i usmeni ispit</w:t>
            </w:r>
          </w:p>
        </w:tc>
      </w:tr>
      <w:tr w:rsidR="00751AF8" w:rsidRPr="005A0758" w14:paraId="04341582" w14:textId="77777777" w:rsidTr="00751AF8">
        <w:tc>
          <w:tcPr>
            <w:tcW w:w="2418" w:type="dxa"/>
            <w:shd w:val="clear" w:color="auto" w:fill="FFFFE5"/>
            <w:vAlign w:val="center"/>
          </w:tcPr>
          <w:p w14:paraId="75660C68" w14:textId="77777777" w:rsidR="00751AF8" w:rsidRPr="005A0758" w:rsidRDefault="00751AF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6EC10" w14:textId="77777777" w:rsidR="00751AF8" w:rsidRPr="003B594A" w:rsidRDefault="003B594A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24. 2. 2020.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29CB0C70" w14:textId="77777777" w:rsidR="00751AF8" w:rsidRPr="00CD2430" w:rsidRDefault="00751AF8" w:rsidP="00037F7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CD2430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EA5E" w14:textId="77777777" w:rsidR="00751AF8" w:rsidRPr="00CD2430" w:rsidRDefault="003B594A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5. 6. 2020.</w:t>
            </w:r>
          </w:p>
        </w:tc>
      </w:tr>
      <w:tr w:rsidR="008414F4" w:rsidRPr="005A0758" w14:paraId="4AC64612" w14:textId="77777777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14:paraId="5D29CB5B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276B4591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958878B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3454BE5B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14:paraId="32178140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14:paraId="0CEA07F8" w14:textId="77777777" w:rsidTr="00751AF8">
        <w:tc>
          <w:tcPr>
            <w:tcW w:w="2418" w:type="dxa"/>
            <w:vMerge/>
            <w:shd w:val="clear" w:color="auto" w:fill="FFFFE5"/>
            <w:vAlign w:val="center"/>
          </w:tcPr>
          <w:p w14:paraId="337B07DE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1E995A2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91E345A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6CB4BFF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602F2D4F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14:paraId="6A721338" w14:textId="77777777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14:paraId="09406786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06D03C86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7DAEA709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304AF39D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14:paraId="4670A4E1" w14:textId="77777777"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14:paraId="7A890DEE" w14:textId="77777777" w:rsidTr="00751AF8">
        <w:tc>
          <w:tcPr>
            <w:tcW w:w="2418" w:type="dxa"/>
            <w:vMerge/>
            <w:shd w:val="clear" w:color="auto" w:fill="FFFFE5"/>
            <w:vAlign w:val="center"/>
          </w:tcPr>
          <w:p w14:paraId="35583020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3AFADE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58B6D5D0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9356B1E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115B66F2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14:paraId="26928A11" w14:textId="77777777" w:rsidTr="00A94CE3">
        <w:trPr>
          <w:trHeight w:val="3189"/>
        </w:trPr>
        <w:tc>
          <w:tcPr>
            <w:tcW w:w="2418" w:type="dxa"/>
            <w:shd w:val="clear" w:color="auto" w:fill="FFFFE5"/>
            <w:vAlign w:val="center"/>
          </w:tcPr>
          <w:p w14:paraId="76E85041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495BC3ED" w14:textId="77777777"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5A0758">
              <w:rPr>
                <w:rFonts w:ascii="Arial Narrow" w:hAnsi="Arial Narrow"/>
                <w:noProof/>
              </w:rPr>
              <w:t>Stjecanje temeljnih i teorijskih spoznaja o etruščanskoj umje</w:t>
            </w:r>
            <w:r w:rsidR="00751AF8" w:rsidRPr="005A0758">
              <w:rPr>
                <w:rFonts w:ascii="Arial Narrow" w:hAnsi="Arial Narrow"/>
                <w:noProof/>
              </w:rPr>
              <w:t xml:space="preserve">tnosti, umjetnosti Rima u doba </w:t>
            </w:r>
            <w:r w:rsidRPr="005A0758">
              <w:rPr>
                <w:rFonts w:ascii="Arial Narrow" w:hAnsi="Arial Narrow"/>
                <w:noProof/>
              </w:rPr>
              <w:t>antike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,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antičk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e</w:t>
            </w:r>
            <w:r w:rsidR="002772E6" w:rsidRPr="005A0758">
              <w:rPr>
                <w:rFonts w:ascii="Arial Narrow" w:eastAsiaTheme="minorHAnsi" w:hAnsi="Arial Narrow"/>
                <w:noProof/>
              </w:rPr>
              <w:t xml:space="preserve"> umjetnost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i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u Hrvatskoj, te </w:t>
            </w:r>
            <w:r w:rsidRPr="005A0758">
              <w:rPr>
                <w:rFonts w:ascii="Arial Narrow" w:hAnsi="Arial Narrow"/>
                <w:noProof/>
              </w:rPr>
              <w:t xml:space="preserve">prepoznavanje temeljnih 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djela </w:t>
            </w:r>
            <w:r w:rsidRPr="005A0758">
              <w:rPr>
                <w:rFonts w:ascii="Arial Narrow" w:hAnsi="Arial Narrow"/>
                <w:noProof/>
              </w:rPr>
              <w:t>likovnih umjetnosti i arhitekture.</w:t>
            </w:r>
          </w:p>
          <w:p w14:paraId="60782DBE" w14:textId="77777777"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identificirati temeljne karakteristike stila razdoblja i komentirati ih putem korištenja ilustrativnog materijala</w:t>
            </w:r>
          </w:p>
          <w:p w14:paraId="7D7FB945" w14:textId="77777777" w:rsidR="008414F4" w:rsidRPr="005A0758" w:rsidRDefault="0094770B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>
              <w:rPr>
                <w:rFonts w:ascii="Arial Narrow" w:eastAsiaTheme="minorHAnsi" w:hAnsi="Arial Narrow"/>
                <w:noProof/>
              </w:rPr>
              <w:t xml:space="preserve">- analizirati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 xml:space="preserve">likovna djela i arhitekturu razdoblja uz primjenu </w:t>
            </w:r>
            <w:r w:rsidR="0082119D" w:rsidRPr="005A0758">
              <w:rPr>
                <w:rFonts w:ascii="Arial Narrow" w:eastAsiaTheme="minorHAnsi" w:hAnsi="Arial Narrow"/>
                <w:noProof/>
              </w:rPr>
              <w:t xml:space="preserve">relevantnih znanja i vještina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>stečenih na kolegijima prve godine studija</w:t>
            </w:r>
          </w:p>
          <w:p w14:paraId="27F397CF" w14:textId="77777777"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objasniti osnovne likovne i arhitektonske fenomene razdoblja</w:t>
            </w:r>
          </w:p>
          <w:p w14:paraId="4713B0E6" w14:textId="77777777"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klasificirati građu kolegija u jasne opisne kategorije definirane stilom i kronologijom</w:t>
            </w:r>
          </w:p>
          <w:p w14:paraId="59763315" w14:textId="77777777"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samostalno pripremiti i prezentirati temu na pismeni i usmeni način prema unaprijed određenoj  metodologiji</w:t>
            </w:r>
          </w:p>
        </w:tc>
      </w:tr>
      <w:tr w:rsidR="008414F4" w:rsidRPr="005A0758" w14:paraId="234EA5AE" w14:textId="77777777" w:rsidTr="00751AF8">
        <w:tc>
          <w:tcPr>
            <w:tcW w:w="2418" w:type="dxa"/>
            <w:shd w:val="clear" w:color="auto" w:fill="FFFFE5"/>
            <w:vAlign w:val="center"/>
          </w:tcPr>
          <w:p w14:paraId="5EC7750E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24E293D9" w14:textId="77777777" w:rsidR="008414F4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Upisan studij povijesti umjetnosti</w:t>
            </w:r>
          </w:p>
        </w:tc>
      </w:tr>
      <w:tr w:rsidR="008414F4" w:rsidRPr="005A0758" w14:paraId="1A351DD1" w14:textId="77777777" w:rsidTr="00751AF8">
        <w:trPr>
          <w:trHeight w:val="3991"/>
        </w:trPr>
        <w:tc>
          <w:tcPr>
            <w:tcW w:w="2418" w:type="dxa"/>
            <w:shd w:val="clear" w:color="auto" w:fill="FFFFE5"/>
            <w:vAlign w:val="center"/>
          </w:tcPr>
          <w:p w14:paraId="1B36C062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1E7F1D9C" w14:textId="77777777"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 xml:space="preserve">ETRUŠČANSKA CIVILIZACIJA </w:t>
            </w:r>
            <w:r w:rsidR="00081228" w:rsidRPr="005A0758">
              <w:rPr>
                <w:rFonts w:ascii="Arial Narrow" w:eastAsiaTheme="minorHAnsi" w:hAnsi="Arial Narrow" w:cs="Calibri"/>
                <w:b/>
                <w:noProof/>
              </w:rPr>
              <w:t>UMJETNOST NA APENINSKOM POLUOTOKU</w:t>
            </w:r>
          </w:p>
          <w:p w14:paraId="0D9FB162" w14:textId="77777777"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>Arhitektura (hramovi, grobnice)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obrada metala, nadgroba plastika. </w:t>
            </w:r>
            <w:r w:rsidR="001B534A" w:rsidRPr="005A0758">
              <w:rPr>
                <w:rFonts w:ascii="Arial Narrow" w:eastAsiaTheme="minorHAnsi" w:hAnsi="Arial Narrow" w:cs="Calibri"/>
                <w:noProof/>
              </w:rPr>
              <w:t>Z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idno slikarstvo. </w:t>
            </w:r>
          </w:p>
          <w:p w14:paraId="4264A98F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  <w:sz w:val="6"/>
                <w:szCs w:val="6"/>
              </w:rPr>
            </w:pPr>
          </w:p>
          <w:p w14:paraId="2AC9AC31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 xml:space="preserve">RIMSKA UMJETNOST U DOBA REPUBLIKE </w:t>
            </w:r>
          </w:p>
          <w:p w14:paraId="15DF9418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>Podjela i kronologija</w:t>
            </w:r>
            <w:r w:rsidR="00EB55B4" w:rsidRPr="005A0758">
              <w:rPr>
                <w:rFonts w:ascii="Arial Narrow" w:eastAsiaTheme="minorHAnsi" w:hAnsi="Arial Narrow" w:cs="Calibri"/>
                <w:noProof/>
              </w:rPr>
              <w:t>: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 najvažniji spomenici u gradu Rimu (arhitektura, kiparstvo, nadgrobni spomenici)</w:t>
            </w:r>
            <w:r w:rsidR="00FA49F9" w:rsidRPr="005A0758">
              <w:rPr>
                <w:rFonts w:ascii="Arial Narrow" w:eastAsiaTheme="minorHAnsi" w:hAnsi="Arial Narrow" w:cs="Calibri"/>
                <w:noProof/>
              </w:rPr>
              <w:t>. Zidno slikarstvo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 (stilovi)</w:t>
            </w:r>
            <w:r w:rsidR="00FA49F9" w:rsidRPr="005A0758">
              <w:rPr>
                <w:rFonts w:ascii="Arial Narrow" w:eastAsiaTheme="minorHAnsi" w:hAnsi="Arial Narrow" w:cs="Calibri"/>
                <w:noProof/>
              </w:rPr>
              <w:t xml:space="preserve"> u Rimu i Pompejima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3D410A5A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>UMJETNOST U DOBA CARSTVA U RIMU I NA TLU HRVATSKE</w:t>
            </w:r>
          </w:p>
          <w:p w14:paraId="0336E9ED" w14:textId="77777777" w:rsidR="00081228" w:rsidRPr="005A0758" w:rsidRDefault="00360366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Rano carsko doba: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 podjela i kronologija,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najvažniji s</w:t>
            </w:r>
            <w:r w:rsidRPr="005A0758">
              <w:rPr>
                <w:rFonts w:ascii="Arial Narrow" w:eastAsiaTheme="minorHAnsi" w:hAnsi="Arial Narrow" w:cs="Calibri"/>
                <w:noProof/>
              </w:rPr>
              <w:t>pomenici u gradu Rimu i okolici.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(arhitektura, kiparstvo</w:t>
            </w:r>
            <w:r w:rsidRPr="005A0758">
              <w:rPr>
                <w:rFonts w:ascii="Arial Narrow" w:eastAsiaTheme="minorHAnsi" w:hAnsi="Arial Narrow" w:cs="Calibri"/>
                <w:noProof/>
              </w:rPr>
              <w:t>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zidno slikarstvo; romanizacija i urbanizacija na hrvatskom prostoru, ustroj provincija, kolonija, municipija; arhitektura, kiparstvo, nadgrobni spomenici, mozaici i zidno slikarstvo)</w:t>
            </w:r>
            <w:r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6CB8EAA8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Srednje carsko doba: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="00751AF8" w:rsidRPr="005A0758">
              <w:rPr>
                <w:rFonts w:ascii="Arial Narrow" w:eastAsiaTheme="minorHAnsi" w:hAnsi="Arial Narrow" w:cs="Calibri"/>
                <w:noProof/>
              </w:rPr>
              <w:t xml:space="preserve">najvažniji spomenici </w:t>
            </w:r>
            <w:r w:rsidRPr="005A0758">
              <w:rPr>
                <w:rFonts w:ascii="Arial Narrow" w:eastAsiaTheme="minorHAnsi" w:hAnsi="Arial Narrow" w:cs="Calibri"/>
                <w:noProof/>
              </w:rPr>
              <w:t>u gradu Rimu i na tlu Hrvatske (arhitektura, kiparstvo, mozaici i zidno slikarstvo,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14:paraId="0D0F2CC4" w14:textId="77777777" w:rsidR="008414F4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Kasno carsko doba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: 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Pr="005A0758">
              <w:rPr>
                <w:rFonts w:ascii="Arial Narrow" w:eastAsiaTheme="minorHAnsi" w:hAnsi="Arial Narrow" w:cs="Calibri"/>
                <w:noProof/>
              </w:rPr>
              <w:t>najvažniji spomenici u gradu Rimu i na tlu Hrvatske (arhitektura, kiparstvo,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</w:tc>
      </w:tr>
      <w:tr w:rsidR="008414F4" w:rsidRPr="005A0758" w14:paraId="284FBDF6" w14:textId="77777777" w:rsidTr="00FD50B8">
        <w:trPr>
          <w:trHeight w:val="1559"/>
        </w:trPr>
        <w:tc>
          <w:tcPr>
            <w:tcW w:w="2418" w:type="dxa"/>
            <w:shd w:val="clear" w:color="auto" w:fill="FFFFE5"/>
            <w:vAlign w:val="center"/>
          </w:tcPr>
          <w:p w14:paraId="02C5A0C3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2B51767" w14:textId="77777777" w:rsidR="008414F4" w:rsidRPr="005A0758" w:rsidRDefault="0094770B" w:rsidP="0094770B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 xml:space="preserve">A.M. Liberati / F. Bourbon, </w:t>
            </w: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Drevni Rim. Povijest civilizacije koja je vladala svijetom</w:t>
            </w:r>
            <w:r w:rsidRPr="005A075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>Zagreb</w:t>
            </w:r>
            <w:r>
              <w:rPr>
                <w:rFonts w:ascii="Arial Narrow" w:eastAsiaTheme="minorHAnsi" w:hAnsi="Arial Narrow" w:cs="Calibri"/>
                <w:noProof/>
              </w:rPr>
              <w:t>, 2000.</w:t>
            </w:r>
            <w:r w:rsidR="00FD50B8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3B1EDA" w:rsidRPr="005A0758">
              <w:rPr>
                <w:rFonts w:ascii="Arial Narrow" w:eastAsiaTheme="minorHAnsi" w:hAnsi="Arial Narrow" w:cs="Calibri"/>
                <w:i/>
                <w:noProof/>
              </w:rPr>
              <w:t>N. Spivey</w:t>
            </w:r>
            <w:r w:rsidR="003B1EDA" w:rsidRPr="005A075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, Etruscan Art, </w:t>
            </w:r>
            <w:r w:rsidR="003B1EDA" w:rsidRPr="005A0758">
              <w:rPr>
                <w:rFonts w:ascii="Arial Narrow" w:eastAsiaTheme="minorHAnsi" w:hAnsi="Arial Narrow" w:cs="Calibri"/>
                <w:i/>
                <w:noProof/>
              </w:rPr>
              <w:t>1994. (str. 25-182)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;</w:t>
            </w:r>
            <w:r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D. Strong, </w:t>
            </w:r>
            <w:r w:rsidR="00081228"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Roman Art,</w:t>
            </w:r>
            <w:r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London, 1998.</w:t>
            </w:r>
            <w:r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FD50B8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FD50B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Kiparstvo rimske Dalmacije, </w:t>
            </w:r>
            <w:r w:rsidR="00FD50B8">
              <w:rPr>
                <w:rFonts w:ascii="Arial Narrow" w:eastAsiaTheme="minorHAnsi" w:hAnsi="Arial Narrow" w:cs="Calibri"/>
                <w:noProof/>
              </w:rPr>
              <w:t>Split, 2005. (str.</w:t>
            </w:r>
            <w:r w:rsidR="00FD50B8">
              <w:rPr>
                <w:rFonts w:ascii="Arial Narrow" w:hAnsi="Arial Narrow"/>
              </w:rPr>
              <w:t xml:space="preserve"> 11-23, 28-38, 48-55, 64-71, 78-82, 87-100, 108-</w:t>
            </w:r>
            <w:r>
              <w:rPr>
                <w:rFonts w:ascii="Arial Narrow" w:hAnsi="Arial Narrow"/>
              </w:rPr>
              <w:t>1</w:t>
            </w:r>
            <w:r w:rsidR="00FD50B8">
              <w:rPr>
                <w:rFonts w:ascii="Arial Narrow" w:hAnsi="Arial Narrow"/>
              </w:rPr>
              <w:t>24, 131-142, 146-158, 160-161, 186-187)</w:t>
            </w:r>
          </w:p>
        </w:tc>
      </w:tr>
      <w:tr w:rsidR="008414F4" w:rsidRPr="005A0758" w14:paraId="6A6BDCC3" w14:textId="77777777" w:rsidTr="00751AF8">
        <w:trPr>
          <w:trHeight w:val="2386"/>
        </w:trPr>
        <w:tc>
          <w:tcPr>
            <w:tcW w:w="2418" w:type="dxa"/>
            <w:shd w:val="clear" w:color="auto" w:fill="FFFFE5"/>
            <w:vAlign w:val="center"/>
          </w:tcPr>
          <w:p w14:paraId="1637545F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3AC775B" w14:textId="77777777" w:rsidR="008414F4" w:rsidRPr="005A0758" w:rsidRDefault="0094770B" w:rsidP="0083056C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Drevne civilizacije. Velike kulture svijeta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 (prir. F. Bourbon), Zagreb, 2009. (str. 42-91, 144-</w:t>
            </w:r>
            <w:r w:rsidRPr="00CD2430">
              <w:rPr>
                <w:rFonts w:ascii="Arial Narrow" w:eastAsiaTheme="minorHAnsi" w:hAnsi="Arial Narrow" w:cs="Calibri"/>
                <w:noProof/>
              </w:rPr>
              <w:t xml:space="preserve">149); </w:t>
            </w:r>
            <w:r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Iščezle civilizacije</w:t>
            </w:r>
            <w:r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Pr="00CD2430">
              <w:rPr>
                <w:rFonts w:ascii="Arial Narrow" w:eastAsiaTheme="minorHAnsi" w:hAnsi="Arial Narrow" w:cs="Calibri"/>
                <w:noProof/>
              </w:rPr>
              <w:t>Zagreb, 2009. (str. 130-137, 166-173, 210-219)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S. L. Tuck, </w:t>
            </w:r>
            <w:r w:rsidR="00636A6C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 History of Roman Art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>, Wiley Blackwell Publishing, 2015.;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 H. Keler,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Rimsko Carstvo</w:t>
            </w:r>
            <w:r w:rsidR="00FD50B8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Novi Sad, 1970;</w:t>
            </w:r>
            <w:r w:rsidRPr="00CD2430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G. Hafner,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Atena i Rim</w:t>
            </w:r>
            <w:r w:rsidR="00A94CE3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Rijeka, 1970.; J. B. Ward-Perkins,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Imperial Architecture,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Yale, 1994. (str. 21-134, 157-165, 223-233, 268-271, 384-391); D. E. E. Kleiner,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Sculpture,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>Yale,1992. (str. 22-47, 58-78, 90-102, 122-141, 166-194, 206-229, 237-247, 266-3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00, 316-345, 350-351, 356-392)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Pr="00CD2430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O. Rossini,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Ara Pacis,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Milano, 2009.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.; </w:t>
            </w:r>
            <w:r w:rsidR="0008122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Hrvatska umjetnost. Povijest i spomenici</w:t>
            </w:r>
            <w:r w:rsidR="00081228" w:rsidRPr="00CD2430">
              <w:rPr>
                <w:rFonts w:ascii="Arial Narrow" w:eastAsiaTheme="minorHAnsi" w:hAnsi="Arial Narrow" w:cs="Calibri"/>
                <w:noProof/>
              </w:rPr>
              <w:t xml:space="preserve">, Zagreb, 2010., (N. </w:t>
            </w:r>
            <w:r w:rsidR="00610549" w:rsidRPr="00CD2430">
              <w:rPr>
                <w:rFonts w:ascii="Arial Narrow" w:eastAsiaTheme="minorHAnsi" w:hAnsi="Arial Narrow" w:cs="Calibri"/>
                <w:noProof/>
              </w:rPr>
              <w:t xml:space="preserve">Cambi: str. 31-45, 49-57);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N. Cambi, Imago animi </w:t>
            </w:r>
            <w:r w:rsidR="001B534A">
              <w:rPr>
                <w:rFonts w:ascii="Arial Narrow" w:eastAsiaTheme="minorHAnsi" w:hAnsi="Arial Narrow" w:cs="Calibri"/>
                <w:noProof/>
              </w:rPr>
              <w:t>–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 antički portret u Hrvatskoj, Split, 2000.</w:t>
            </w:r>
            <w:r w:rsidRPr="00CD2430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(str.</w:t>
            </w:r>
            <w:r w:rsidR="0083056C" w:rsidRPr="00CD2430">
              <w:rPr>
                <w:rFonts w:ascii="Arial Narrow" w:hAnsi="Arial Narrow"/>
              </w:rPr>
              <w:t xml:space="preserve"> 31-76)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Pr="00CD2430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 xml:space="preserve">M. Kolega, </w:t>
            </w:r>
            <w:r w:rsidR="00947DCC" w:rsidRPr="00CD2430">
              <w:rPr>
                <w:rFonts w:ascii="Arial Narrow" w:eastAsiaTheme="minorHAnsi" w:hAnsi="Arial Narrow" w:cs="Calibri"/>
                <w:b/>
                <w:noProof/>
              </w:rPr>
              <w:t>Rimska portretna plastika iz zbirke Danielli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, Zadar, 1989.</w:t>
            </w:r>
          </w:p>
        </w:tc>
      </w:tr>
      <w:tr w:rsidR="008414F4" w:rsidRPr="005A0758" w14:paraId="432FA6DB" w14:textId="77777777" w:rsidTr="00751AF8">
        <w:tc>
          <w:tcPr>
            <w:tcW w:w="2418" w:type="dxa"/>
            <w:shd w:val="clear" w:color="auto" w:fill="FFFFE5"/>
            <w:vAlign w:val="center"/>
          </w:tcPr>
          <w:p w14:paraId="47010499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D1A40AB" w14:textId="77777777"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-</w:t>
            </w:r>
          </w:p>
        </w:tc>
      </w:tr>
      <w:tr w:rsidR="008414F4" w:rsidRPr="005A0758" w14:paraId="742229B2" w14:textId="77777777" w:rsidTr="00751AF8">
        <w:tc>
          <w:tcPr>
            <w:tcW w:w="2418" w:type="dxa"/>
            <w:shd w:val="clear" w:color="auto" w:fill="FFFFE5"/>
            <w:vAlign w:val="center"/>
          </w:tcPr>
          <w:p w14:paraId="1620E505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6FEB2E8" w14:textId="77777777"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Konzultacije, studentska anketa, samoanaliza</w:t>
            </w:r>
          </w:p>
        </w:tc>
      </w:tr>
      <w:tr w:rsidR="008414F4" w:rsidRPr="005A0758" w14:paraId="33A01932" w14:textId="77777777" w:rsidTr="00751AF8">
        <w:tc>
          <w:tcPr>
            <w:tcW w:w="2418" w:type="dxa"/>
            <w:shd w:val="clear" w:color="auto" w:fill="FFFFE5"/>
            <w:vAlign w:val="center"/>
          </w:tcPr>
          <w:p w14:paraId="5DA69370" w14:textId="77777777"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5A73209A" w14:textId="77777777" w:rsidR="00081228" w:rsidRPr="005A0758" w:rsidRDefault="00081228" w:rsidP="00DB5191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  <w:r w:rsidR="00A94CE3" w:rsidRPr="005A0758">
              <w:rPr>
                <w:rFonts w:ascii="Arial Narrow" w:hAnsi="Arial Narrow"/>
                <w:noProof/>
              </w:rPr>
              <w:t xml:space="preserve"> (u slučaju kolizije 40% predavanja i 40% seminara)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  <w:p w14:paraId="0DB6A9E3" w14:textId="77777777" w:rsidR="008414F4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izraditi seminarski rad u pismenom obliku</w:t>
            </w:r>
            <w:r w:rsidR="00D81688" w:rsidRPr="005A0758">
              <w:rPr>
                <w:rFonts w:ascii="Arial Narrow" w:hAnsi="Arial Narrow"/>
                <w:noProof/>
              </w:rPr>
              <w:t xml:space="preserve"> (8-10 kartica teksta)</w:t>
            </w:r>
            <w:r w:rsidRPr="005A0758">
              <w:rPr>
                <w:rFonts w:ascii="Arial Narrow" w:hAnsi="Arial Narrow"/>
                <w:noProof/>
              </w:rPr>
              <w:t xml:space="preserve"> i prezentirati ga usmeno</w:t>
            </w:r>
            <w:r w:rsidR="00D81688" w:rsidRPr="005A0758">
              <w:rPr>
                <w:rFonts w:ascii="Arial Narrow" w:hAnsi="Arial Narrow"/>
                <w:noProof/>
              </w:rPr>
              <w:t xml:space="preserve"> u trajanju od najmanje 15 minuta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</w:tc>
      </w:tr>
      <w:tr w:rsidR="00081228" w:rsidRPr="005A0758" w14:paraId="70A56A2B" w14:textId="77777777" w:rsidTr="00751AF8">
        <w:tc>
          <w:tcPr>
            <w:tcW w:w="2418" w:type="dxa"/>
            <w:shd w:val="clear" w:color="auto" w:fill="FFFFE5"/>
            <w:vAlign w:val="center"/>
          </w:tcPr>
          <w:p w14:paraId="1FF361B1" w14:textId="77777777"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56F78490" w14:textId="77777777"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A94CE3" w:rsidRPr="005A0758">
              <w:rPr>
                <w:rFonts w:ascii="Arial Narrow" w:hAnsi="Arial Narrow" w:cs="Arial"/>
                <w:noProof/>
              </w:rPr>
              <w:t>0</w:t>
            </w:r>
            <w:r w:rsidRPr="005A0758">
              <w:rPr>
                <w:rFonts w:ascii="Arial Narrow" w:hAnsi="Arial Narrow" w:cs="Arial"/>
                <w:noProof/>
              </w:rPr>
              <w:t>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seminarski rad/esej </w:t>
            </w:r>
            <w:r w:rsidR="00A94CE3" w:rsidRPr="005A0758">
              <w:rPr>
                <w:rFonts w:ascii="Arial Narrow" w:hAnsi="Arial Narrow" w:cs="Arial"/>
                <w:noProof/>
              </w:rPr>
              <w:t>0,5</w:t>
            </w:r>
            <w:r w:rsidR="00751AF8" w:rsidRPr="005A0758">
              <w:rPr>
                <w:rFonts w:ascii="Arial Narrow" w:hAnsi="Arial Narrow" w:cs="Arial"/>
                <w:noProof/>
              </w:rPr>
              <w:t xml:space="preserve">; </w:t>
            </w:r>
            <w:r w:rsidRPr="005A0758">
              <w:rPr>
                <w:rFonts w:ascii="Arial Narrow" w:hAnsi="Arial Narrow" w:cs="Arial"/>
                <w:noProof/>
              </w:rPr>
              <w:t xml:space="preserve">rad na literaturi </w:t>
            </w:r>
            <w:r w:rsidR="00A94CE3" w:rsidRPr="005A0758">
              <w:rPr>
                <w:rFonts w:ascii="Arial Narrow" w:hAnsi="Arial Narrow" w:cs="Arial"/>
                <w:noProof/>
              </w:rPr>
              <w:t>1,5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="00A94CE3" w:rsidRPr="005A0758">
              <w:rPr>
                <w:rFonts w:ascii="Arial Narrow" w:hAnsi="Arial Narrow" w:cs="Arial"/>
                <w:noProof/>
              </w:rPr>
              <w:t xml:space="preserve"> pismeni ispit 1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usmeni ispit </w:t>
            </w:r>
            <w:r w:rsidR="00A94CE3" w:rsidRPr="005A0758">
              <w:rPr>
                <w:rFonts w:ascii="Arial Narrow" w:hAnsi="Arial Narrow" w:cs="Arial"/>
                <w:noProof/>
              </w:rPr>
              <w:t>0,5</w:t>
            </w:r>
            <w:r w:rsidRPr="005A0758">
              <w:rPr>
                <w:rFonts w:ascii="Arial Narrow" w:hAnsi="Arial Narrow" w:cs="Arial"/>
                <w:noProof/>
              </w:rPr>
              <w:t xml:space="preserve"> ECTS bod.</w:t>
            </w:r>
          </w:p>
        </w:tc>
      </w:tr>
      <w:tr w:rsidR="00081228" w:rsidRPr="005A0758" w14:paraId="592403ED" w14:textId="77777777" w:rsidTr="00751AF8">
        <w:tc>
          <w:tcPr>
            <w:tcW w:w="2418" w:type="dxa"/>
            <w:shd w:val="clear" w:color="auto" w:fill="FFFFE5"/>
            <w:vAlign w:val="center"/>
          </w:tcPr>
          <w:p w14:paraId="14E6D601" w14:textId="77777777"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6ACAADE" w14:textId="77777777" w:rsidR="00081228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Calibri"/>
                <w:bCs/>
                <w:noProof/>
              </w:rPr>
              <w:t>Kolokvij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 xml:space="preserve">: 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p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ismeni ispit (</w:t>
            </w:r>
            <w:r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;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Završni ispit: p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 xml:space="preserve">ismeni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),u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Pr="005A0758">
              <w:rPr>
                <w:rFonts w:ascii="Arial Narrow" w:hAnsi="Arial Narrow" w:cs="Calibri"/>
                <w:bCs/>
                <w:noProof/>
              </w:rPr>
              <w:t>formiranje ocjene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</w:p>
        </w:tc>
      </w:tr>
      <w:tr w:rsidR="00081228" w:rsidRPr="005A0758" w14:paraId="1B3ECD5C" w14:textId="77777777" w:rsidTr="00751AF8">
        <w:trPr>
          <w:trHeight w:val="2418"/>
        </w:trPr>
        <w:tc>
          <w:tcPr>
            <w:tcW w:w="2418" w:type="dxa"/>
            <w:shd w:val="clear" w:color="auto" w:fill="FFFFE5"/>
            <w:vAlign w:val="center"/>
          </w:tcPr>
          <w:p w14:paraId="55B78FE9" w14:textId="77777777"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E18BE4C" w14:textId="77777777" w:rsidR="00D81688" w:rsidRPr="005A0758" w:rsidRDefault="00D81688" w:rsidP="00D81688">
            <w:pPr>
              <w:spacing w:after="0" w:line="240" w:lineRule="auto"/>
              <w:jc w:val="both"/>
              <w:rPr>
                <w:rFonts w:ascii="Arial Narrow" w:hAnsi="Arial Narrow" w:cs="Calibri"/>
                <w:noProof/>
                <w:position w:val="1"/>
              </w:rPr>
            </w:pPr>
            <w:r w:rsidRPr="005A0758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ispit koji se izvodi u pismenom i usmenom obliku. Pitanja u pismenom ispitu su po principu tekstualnog odgovora ili u formi opisa ilustracija, a potrebno je postići najmanje 60% od ukupnog postotka bodova kako bi se pristupilo usmenom dijelu ispita. Usmeni ispit služi u svrhu formiranja konačne ocjene.</w:t>
            </w:r>
          </w:p>
          <w:p w14:paraId="164975F4" w14:textId="77777777" w:rsidR="008F4585" w:rsidRPr="005A0758" w:rsidRDefault="00D8168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Calibri"/>
                <w:noProof/>
                <w:position w:val="1"/>
              </w:rPr>
              <w:t>Studenti tijekom semestra  mogu pristupiti i kolokviju koji će obuhvatiti dio građe kolegija, a održati će se u pismenom obliku s pitanjima po principu tekstualnog odgovora ili u formi opisa ilustracija. Uspješnim polaganjem s najmanje 60% bodova apsolviraju dio pitanja (ukoliko prihvaćaju postignut rezultat) predviđenih za završni ispit.</w:t>
            </w:r>
          </w:p>
        </w:tc>
      </w:tr>
    </w:tbl>
    <w:p w14:paraId="53591358" w14:textId="77777777" w:rsidR="00D21114" w:rsidRPr="005A0758" w:rsidRDefault="00D21114" w:rsidP="00D21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1B47F767" w14:textId="77777777" w:rsidR="00D21114" w:rsidRPr="005A0758" w:rsidRDefault="00D21114" w:rsidP="00D21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32EAFB7E" w14:textId="77777777" w:rsidR="00D21114" w:rsidRPr="005A0758" w:rsidRDefault="00D21114" w:rsidP="00D2111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noProof/>
          <w:sz w:val="24"/>
          <w:szCs w:val="24"/>
        </w:rPr>
      </w:pPr>
    </w:p>
    <w:p w14:paraId="7BBED8C7" w14:textId="77777777" w:rsidR="00D21114" w:rsidRPr="005A0758" w:rsidRDefault="00D21114" w:rsidP="00D21114">
      <w:pPr>
        <w:rPr>
          <w:noProof/>
        </w:rPr>
      </w:pPr>
    </w:p>
    <w:p w14:paraId="638F397C" w14:textId="77777777" w:rsidR="00751AF8" w:rsidRPr="005A0758" w:rsidRDefault="00751AF8">
      <w:pPr>
        <w:rPr>
          <w:noProof/>
        </w:rPr>
      </w:pPr>
      <w:r w:rsidRPr="005A0758">
        <w:rPr>
          <w:noProof/>
        </w:rPr>
        <w:br w:type="page"/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751AF8" w:rsidRPr="005A0758" w14:paraId="12A6E869" w14:textId="77777777" w:rsidTr="00037F7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089D392B" w14:textId="77777777"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</w:tc>
      </w:tr>
      <w:tr w:rsidR="00751AF8" w:rsidRPr="005A0758" w14:paraId="260A409F" w14:textId="77777777" w:rsidTr="006F1C28">
        <w:trPr>
          <w:trHeight w:val="584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282ECA0E" w14:textId="77777777"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751AF8" w:rsidRPr="005A0758" w14:paraId="49ACA08D" w14:textId="77777777" w:rsidTr="00674CB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725DDCD0" w14:textId="77777777"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Red. </w:t>
            </w:r>
            <w:r w:rsidR="001B534A"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B</w:t>
            </w: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15ED1B97" w14:textId="77777777"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14:paraId="4448256E" w14:textId="77777777"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14:paraId="1ED0C1EF" w14:textId="77777777"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286172" w:rsidRPr="005A0758" w14:paraId="223FA21E" w14:textId="77777777" w:rsidTr="00674CB7">
        <w:trPr>
          <w:trHeight w:val="91"/>
        </w:trPr>
        <w:tc>
          <w:tcPr>
            <w:tcW w:w="654" w:type="dxa"/>
            <w:vAlign w:val="center"/>
          </w:tcPr>
          <w:p w14:paraId="7E9819EF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C27E86D" w14:textId="77777777" w:rsidR="00286172" w:rsidRPr="001B534A" w:rsidRDefault="001B534A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B534A">
              <w:rPr>
                <w:rFonts w:ascii="Arial" w:hAnsi="Arial" w:cs="Arial"/>
                <w:noProof/>
              </w:rPr>
              <w:t>24.2.2020.</w:t>
            </w:r>
          </w:p>
        </w:tc>
        <w:tc>
          <w:tcPr>
            <w:tcW w:w="6237" w:type="dxa"/>
            <w:vAlign w:val="center"/>
          </w:tcPr>
          <w:p w14:paraId="120C6828" w14:textId="77777777" w:rsidR="00286172" w:rsidRPr="005A0758" w:rsidRDefault="00286172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="Calibri"/>
                <w:i/>
                <w:noProof/>
                <w:position w:val="1"/>
              </w:rPr>
              <w:t>Etruščanska civilizacija i umjetnost na Apeninskom poluotoku</w:t>
            </w:r>
            <w:r w:rsidRPr="005A0758">
              <w:rPr>
                <w:rFonts w:ascii="Arial Narrow" w:eastAsiaTheme="minorHAnsi" w:hAnsi="Arial Narrow" w:cs="Calibri"/>
                <w:noProof/>
                <w:position w:val="1"/>
              </w:rPr>
              <w:t>: hramska i grobna arhitektura, skulptura, obrada metala, nadgrobna plastika, zidno slikarstvo.</w:t>
            </w:r>
          </w:p>
        </w:tc>
        <w:tc>
          <w:tcPr>
            <w:tcW w:w="1279" w:type="dxa"/>
            <w:vAlign w:val="center"/>
          </w:tcPr>
          <w:p w14:paraId="01046FBF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14:paraId="64FF733D" w14:textId="77777777" w:rsidTr="00674CB7">
        <w:trPr>
          <w:trHeight w:val="91"/>
        </w:trPr>
        <w:tc>
          <w:tcPr>
            <w:tcW w:w="654" w:type="dxa"/>
            <w:vAlign w:val="center"/>
          </w:tcPr>
          <w:p w14:paraId="7E3B276C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E644D5D" w14:textId="77777777" w:rsidR="00286172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1B534A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.3</w:t>
            </w:r>
            <w:r w:rsidRPr="001B534A">
              <w:rPr>
                <w:rFonts w:ascii="Arial" w:hAnsi="Arial" w:cs="Arial"/>
                <w:noProof/>
              </w:rPr>
              <w:t>.2020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6237" w:type="dxa"/>
            <w:vAlign w:val="center"/>
          </w:tcPr>
          <w:p w14:paraId="28F8B30A" w14:textId="77777777" w:rsidR="00286172" w:rsidRPr="005A0758" w:rsidRDefault="00286172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="Calibri"/>
                <w:i/>
                <w:noProof/>
                <w:position w:val="1"/>
              </w:rPr>
              <w:t>Podjela i kronologija rimske umjetnosti</w:t>
            </w:r>
            <w:r w:rsidRPr="005A0758">
              <w:rPr>
                <w:rFonts w:ascii="Arial Narrow" w:eastAsiaTheme="minorHAnsi" w:hAnsi="Arial Narrow" w:cs="Calibri"/>
                <w:noProof/>
                <w:position w:val="1"/>
              </w:rPr>
              <w:t xml:space="preserve">; </w:t>
            </w:r>
            <w:r w:rsidRPr="005A0758">
              <w:rPr>
                <w:rFonts w:ascii="Arial Narrow" w:eastAsiaTheme="minorHAnsi" w:hAnsi="Arial Narrow" w:cs="Calibri"/>
                <w:i/>
                <w:noProof/>
                <w:position w:val="1"/>
              </w:rPr>
              <w:t>Rimska umjetnost u doba republike</w:t>
            </w:r>
            <w:r w:rsidRPr="005A0758">
              <w:rPr>
                <w:rFonts w:ascii="Arial Narrow" w:eastAsiaTheme="minorHAnsi" w:hAnsi="Arial Narrow" w:cs="Calibri"/>
                <w:noProof/>
                <w:position w:val="1"/>
              </w:rPr>
              <w:t>: graditeljstvo, kiparstvo, nadgrobni spomenici, zidno slikarstvo (Rim, Pompeji).</w:t>
            </w:r>
          </w:p>
        </w:tc>
        <w:tc>
          <w:tcPr>
            <w:tcW w:w="1279" w:type="dxa"/>
            <w:vAlign w:val="center"/>
          </w:tcPr>
          <w:p w14:paraId="67F960B2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14:paraId="6DB0C444" w14:textId="77777777" w:rsidTr="00674CB7">
        <w:trPr>
          <w:trHeight w:val="91"/>
        </w:trPr>
        <w:tc>
          <w:tcPr>
            <w:tcW w:w="654" w:type="dxa"/>
            <w:vAlign w:val="center"/>
          </w:tcPr>
          <w:p w14:paraId="36F4DE8D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9692" w14:textId="77777777" w:rsidR="00286172" w:rsidRPr="001B534A" w:rsidRDefault="001B534A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9.3.2020.</w:t>
            </w:r>
          </w:p>
        </w:tc>
        <w:tc>
          <w:tcPr>
            <w:tcW w:w="6237" w:type="dxa"/>
            <w:vAlign w:val="center"/>
          </w:tcPr>
          <w:p w14:paraId="103F4698" w14:textId="77777777" w:rsidR="00286172" w:rsidRPr="005A0758" w:rsidRDefault="00286172" w:rsidP="00286172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Rano carsko doba: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najznačajniji spomenici  u 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Augustovo doba u gradu Rimu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Arhitektura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forumi, bazilike, mauzolej, Ara Pacis Augustae, vile na Palatinu.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Kiparstvo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: portretistika Augusta i Livije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. Gliptika i zidno slikarstvo.</w:t>
            </w:r>
          </w:p>
        </w:tc>
        <w:tc>
          <w:tcPr>
            <w:tcW w:w="1279" w:type="dxa"/>
            <w:vAlign w:val="center"/>
          </w:tcPr>
          <w:p w14:paraId="6683E9E4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14:paraId="0A2FB818" w14:textId="77777777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16648E2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DA65" w14:textId="77777777" w:rsidR="00286172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16.3.2020.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DF53BCA" w14:textId="77777777" w:rsidR="00286172" w:rsidRPr="005A0758" w:rsidRDefault="00286172" w:rsidP="002861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i/>
                <w:noProof/>
              </w:rPr>
              <w:t>Antička umjetnost na tlu Hrvatske</w:t>
            </w:r>
            <w:r w:rsidRPr="005A0758">
              <w:rPr>
                <w:rFonts w:ascii="Arial Narrow" w:hAnsi="Arial Narrow"/>
                <w:noProof/>
              </w:rPr>
              <w:t xml:space="preserve">: umjetnička produkcija u grčkim kolonijama na Jadranu. Primjeri portretistike </w:t>
            </w:r>
            <w:r w:rsidRPr="005A0758">
              <w:rPr>
                <w:rFonts w:ascii="Arial Narrow" w:hAnsi="Arial Narrow"/>
                <w:i/>
                <w:noProof/>
              </w:rPr>
              <w:t>kasnorepublikanskogdoba</w:t>
            </w:r>
            <w:r w:rsidRPr="005A0758">
              <w:rPr>
                <w:rFonts w:ascii="Arial Narrow" w:hAnsi="Arial Narrow"/>
                <w:noProof/>
              </w:rPr>
              <w:t xml:space="preserve"> u Hrvatskoj (Pula, Zadar, Nin, Salona).</w:t>
            </w:r>
          </w:p>
          <w:p w14:paraId="7403B22F" w14:textId="77777777" w:rsidR="00286172" w:rsidRPr="005A0758" w:rsidRDefault="00286172" w:rsidP="002861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i/>
                <w:noProof/>
              </w:rPr>
              <w:t>Rano carsko doba na tlu Hrvatske</w:t>
            </w:r>
            <w:r w:rsidRPr="005A0758">
              <w:rPr>
                <w:rFonts w:ascii="Arial Narrow" w:hAnsi="Arial Narrow"/>
                <w:noProof/>
              </w:rPr>
              <w:t>. Arhitektura: hramovi (Pula, Zadar, Nin, Solin, Narona), slavoluci, vile. Kiparstvo: portretistika Augusta i Livije (Osor, Nin, Narona).</w:t>
            </w:r>
          </w:p>
        </w:tc>
        <w:tc>
          <w:tcPr>
            <w:tcW w:w="1279" w:type="dxa"/>
            <w:vAlign w:val="center"/>
          </w:tcPr>
          <w:p w14:paraId="4CD7B460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14:paraId="357DAD3C" w14:textId="77777777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3B635CD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571" w14:textId="77777777" w:rsidR="00286172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23.3.2020.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E811670" w14:textId="77777777" w:rsidR="00286172" w:rsidRPr="005A0758" w:rsidRDefault="00286172" w:rsidP="0028617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Julijevsko-klaudijevsko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. Arhitektura: forumi, hramovi, slavoluci, Domus Aurea.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Kiparstvo: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portreti careva (Tiberije, Kaligula, Klaudije, Neron) i članova obitelji.</w:t>
            </w:r>
          </w:p>
        </w:tc>
        <w:tc>
          <w:tcPr>
            <w:tcW w:w="1279" w:type="dxa"/>
            <w:vAlign w:val="center"/>
          </w:tcPr>
          <w:p w14:paraId="4946A03A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14:paraId="43F664D0" w14:textId="77777777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16B9A4F" w14:textId="77777777"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956E" w14:textId="77777777" w:rsidR="00286172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30.3.2020.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3F705070" w14:textId="77777777" w:rsidR="00286172" w:rsidRPr="005A0758" w:rsidRDefault="00286172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 xml:space="preserve">Carske skupine julijevsko-klaudijevske dinastije na tlu Hrvatske:  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Pula, Osor, Nin, Omiš, Salona, Vis, Narona.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793B03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građanske portretistike.</w:t>
            </w:r>
          </w:p>
        </w:tc>
        <w:tc>
          <w:tcPr>
            <w:tcW w:w="1279" w:type="dxa"/>
            <w:vAlign w:val="center"/>
          </w:tcPr>
          <w:p w14:paraId="52CAAA5C" w14:textId="77777777"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5EF95697" w14:textId="77777777" w:rsidTr="00674CB7">
        <w:trPr>
          <w:trHeight w:val="91"/>
        </w:trPr>
        <w:tc>
          <w:tcPr>
            <w:tcW w:w="654" w:type="dxa"/>
            <w:vAlign w:val="center"/>
          </w:tcPr>
          <w:p w14:paraId="5E864DC9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30A22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6.4.2020.</w:t>
            </w:r>
          </w:p>
        </w:tc>
        <w:tc>
          <w:tcPr>
            <w:tcW w:w="6237" w:type="dxa"/>
            <w:vAlign w:val="center"/>
          </w:tcPr>
          <w:p w14:paraId="2F88ACB2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Doba građanskih ratova, flavijevske dinastije i cara Nerve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u gradu Rimu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. Arhitektura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Vespazijanov forum, flavijevski amfiteatar, Titov slavoluk, forum Transitorium, Domus Augustana.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Kiparstvo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: portreti careva (Vespazijan, Tit, Domicijan, Nerva) i članova obitelji</w:t>
            </w:r>
          </w:p>
        </w:tc>
        <w:tc>
          <w:tcPr>
            <w:tcW w:w="1279" w:type="dxa"/>
            <w:vAlign w:val="center"/>
          </w:tcPr>
          <w:p w14:paraId="2955E32F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38655648" w14:textId="77777777" w:rsidTr="00674CB7">
        <w:trPr>
          <w:trHeight w:val="91"/>
        </w:trPr>
        <w:tc>
          <w:tcPr>
            <w:tcW w:w="654" w:type="dxa"/>
            <w:vAlign w:val="center"/>
          </w:tcPr>
          <w:p w14:paraId="1E7BDADD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0881B5E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B534A">
              <w:rPr>
                <w:rFonts w:ascii="Arial" w:hAnsi="Arial" w:cs="Arial"/>
                <w:noProof/>
                <w:u w:val="single"/>
              </w:rPr>
              <w:t>13.4.2020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6237" w:type="dxa"/>
            <w:vAlign w:val="center"/>
          </w:tcPr>
          <w:p w14:paraId="508E98C6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i/>
                <w:noProof/>
              </w:rPr>
              <w:t xml:space="preserve">Arhitektura i portretistika u vrijeme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 xml:space="preserve">flavijevske dinastije i cara Nerve u Hrvatskoj 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(Salona, Vis, Narona, Nin).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B318EB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građanske portretistike.</w:t>
            </w:r>
          </w:p>
        </w:tc>
        <w:tc>
          <w:tcPr>
            <w:tcW w:w="1279" w:type="dxa"/>
            <w:vAlign w:val="center"/>
          </w:tcPr>
          <w:p w14:paraId="0987C38B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7CDB6C60" w14:textId="77777777" w:rsidTr="00674CB7">
        <w:trPr>
          <w:trHeight w:val="91"/>
        </w:trPr>
        <w:tc>
          <w:tcPr>
            <w:tcW w:w="654" w:type="dxa"/>
            <w:vAlign w:val="center"/>
          </w:tcPr>
          <w:p w14:paraId="22ABD722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568F810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20.4.2020.</w:t>
            </w:r>
          </w:p>
        </w:tc>
        <w:tc>
          <w:tcPr>
            <w:tcW w:w="6237" w:type="dxa"/>
            <w:vAlign w:val="center"/>
          </w:tcPr>
          <w:p w14:paraId="170146F2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najznačajniji spomenici u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Trajanovo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u gradu Rimu (forum, bazilika, tržnica, stup). Kiparstvo: carska portretistika.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Arhitektura i portretistika cara Trajanau Hrvatskoj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279" w:type="dxa"/>
            <w:vAlign w:val="center"/>
          </w:tcPr>
          <w:p w14:paraId="270B702E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5A3D9574" w14:textId="77777777" w:rsidTr="00674CB7">
        <w:trPr>
          <w:trHeight w:val="91"/>
        </w:trPr>
        <w:tc>
          <w:tcPr>
            <w:tcW w:w="654" w:type="dxa"/>
            <w:vAlign w:val="center"/>
          </w:tcPr>
          <w:p w14:paraId="08D98CA6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CF573D4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27.4.2020.</w:t>
            </w:r>
          </w:p>
        </w:tc>
        <w:tc>
          <w:tcPr>
            <w:tcW w:w="6237" w:type="dxa"/>
            <w:vAlign w:val="center"/>
          </w:tcPr>
          <w:p w14:paraId="0F695659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najznačajniji spomenici u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 xml:space="preserve">Hadrijanovo doba 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u gradu Rimu i okolici (Panteon, hram Venere i Rome, mauzolej, Hadrianeum, vila u Tivoliju). Kiparstvo: carska portretistika.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Primjeri</w:t>
            </w:r>
            <w:r w:rsidR="00793B03"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privatne portretistike u Rimu i Hrvatskoj.</w:t>
            </w:r>
          </w:p>
        </w:tc>
        <w:tc>
          <w:tcPr>
            <w:tcW w:w="1279" w:type="dxa"/>
            <w:vAlign w:val="center"/>
          </w:tcPr>
          <w:p w14:paraId="57224F00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72DA2A28" w14:textId="77777777" w:rsidTr="00674CB7">
        <w:trPr>
          <w:trHeight w:val="91"/>
        </w:trPr>
        <w:tc>
          <w:tcPr>
            <w:tcW w:w="654" w:type="dxa"/>
            <w:vAlign w:val="center"/>
          </w:tcPr>
          <w:p w14:paraId="079B76E9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22D6E1B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4.5.2020.</w:t>
            </w:r>
          </w:p>
        </w:tc>
        <w:tc>
          <w:tcPr>
            <w:tcW w:w="6237" w:type="dxa"/>
            <w:vAlign w:val="center"/>
          </w:tcPr>
          <w:p w14:paraId="53E5FB1E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Srednje carsko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najznačajniji spomenici arhitekture iz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 xml:space="preserve">doba Antoninâ 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u Rimu (hram Antonina i Faustine, Stup Marka Aurelija). Kiparstvo: carska portretistika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.Primjeri portretistike u Hrvatskoj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279" w:type="dxa"/>
            <w:vAlign w:val="center"/>
          </w:tcPr>
          <w:p w14:paraId="38DF8ABC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37AC3016" w14:textId="77777777" w:rsidTr="00674CB7">
        <w:trPr>
          <w:trHeight w:val="91"/>
        </w:trPr>
        <w:tc>
          <w:tcPr>
            <w:tcW w:w="654" w:type="dxa"/>
            <w:vAlign w:val="center"/>
          </w:tcPr>
          <w:p w14:paraId="369034E5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54A127A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11.5.2020.</w:t>
            </w:r>
          </w:p>
        </w:tc>
        <w:tc>
          <w:tcPr>
            <w:tcW w:w="6237" w:type="dxa"/>
            <w:vAlign w:val="center"/>
          </w:tcPr>
          <w:p w14:paraId="15B3B1A2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Plastika kultnog karaktera na tlu Hrvatske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(Jupiter, Apolon, Dioniz, Venera Anzotika s Prijapom, Heraklo, Dijana, Silvan).</w:t>
            </w:r>
          </w:p>
        </w:tc>
        <w:tc>
          <w:tcPr>
            <w:tcW w:w="1279" w:type="dxa"/>
            <w:vAlign w:val="center"/>
          </w:tcPr>
          <w:p w14:paraId="29B24921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20C9231A" w14:textId="77777777" w:rsidTr="00674CB7">
        <w:trPr>
          <w:trHeight w:val="91"/>
        </w:trPr>
        <w:tc>
          <w:tcPr>
            <w:tcW w:w="654" w:type="dxa"/>
            <w:vAlign w:val="center"/>
          </w:tcPr>
          <w:p w14:paraId="63BD7F33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7C5C51B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18.5.2020.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278721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Kasno carsko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najznačajniji spomenici iz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doba Severâ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u gradu Rimu (slavoluk, Karakaline terme) i Leptis Magni (slavoluk, forum s bazilikom). Kiparstvo: c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arska portretistika. Primjeri portretistike u Hrvatskoj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.</w:t>
            </w:r>
          </w:p>
        </w:tc>
        <w:tc>
          <w:tcPr>
            <w:tcW w:w="1279" w:type="dxa"/>
            <w:vAlign w:val="center"/>
          </w:tcPr>
          <w:p w14:paraId="7C77F399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2C5E988A" w14:textId="77777777" w:rsidTr="00674CB7">
        <w:trPr>
          <w:trHeight w:val="1275"/>
        </w:trPr>
        <w:tc>
          <w:tcPr>
            <w:tcW w:w="654" w:type="dxa"/>
            <w:vAlign w:val="center"/>
          </w:tcPr>
          <w:p w14:paraId="5F547349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5D7A55D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25.5.2020.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EFC58F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Kasno carsko doba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umjetnost u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Doba vojničkih vladara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: carska portretistika (Maksimijan Trački, Pupijen, Balbin, Gordijan III, Filip Arabljanin, Trajan Decije, Galijen, Aurelijan, Prob) i njihovih članova obitelji. Sarkofazi: Balbinov i Ludovizi.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Najznačajniji primjeri građanske portretistike iz 3. stoljeća u Hrvatskoj.</w:t>
            </w:r>
          </w:p>
        </w:tc>
        <w:tc>
          <w:tcPr>
            <w:tcW w:w="1279" w:type="dxa"/>
            <w:vAlign w:val="center"/>
          </w:tcPr>
          <w:p w14:paraId="157B0AEB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14:paraId="53227B4E" w14:textId="77777777" w:rsidTr="00674CB7">
        <w:trPr>
          <w:trHeight w:val="91"/>
        </w:trPr>
        <w:tc>
          <w:tcPr>
            <w:tcW w:w="654" w:type="dxa"/>
            <w:vAlign w:val="center"/>
          </w:tcPr>
          <w:p w14:paraId="440E9E54" w14:textId="77777777" w:rsidR="00B170BB" w:rsidRPr="005A0758" w:rsidRDefault="00B170BB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FDCDF31" w14:textId="77777777" w:rsidR="00B170BB" w:rsidRPr="00CD2430" w:rsidRDefault="001B534A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1.6. 2020.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6B6378" w14:textId="77777777" w:rsidR="00B170BB" w:rsidRPr="005A0758" w:rsidRDefault="00B170BB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 xml:space="preserve">Sarkofazi u rimskoj Dalmaciji: 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tipologija sarkofaga (atički, rimski, domaća produkcija). 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Najznačajniji primjeri sarkofaga u rimskoj Dalmaciji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 xml:space="preserve"> (Salona)</w:t>
            </w:r>
          </w:p>
        </w:tc>
        <w:tc>
          <w:tcPr>
            <w:tcW w:w="1279" w:type="dxa"/>
            <w:vAlign w:val="center"/>
          </w:tcPr>
          <w:p w14:paraId="4DD3D86C" w14:textId="77777777"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6CE13188" w14:textId="77777777" w:rsidR="00D21114" w:rsidRPr="005A0758" w:rsidRDefault="00D21114" w:rsidP="00D21114">
      <w:pPr>
        <w:rPr>
          <w:noProof/>
        </w:rPr>
      </w:pPr>
    </w:p>
    <w:p w14:paraId="16361237" w14:textId="77777777" w:rsidR="00483031" w:rsidRPr="005A0758" w:rsidRDefault="00343158">
      <w:pPr>
        <w:rPr>
          <w:noProof/>
        </w:rPr>
      </w:pPr>
    </w:p>
    <w:sectPr w:rsidR="00483031" w:rsidRPr="005A0758" w:rsidSect="0068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2B"/>
    <w:multiLevelType w:val="hybridMultilevel"/>
    <w:tmpl w:val="BFF0D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3D00"/>
    <w:multiLevelType w:val="hybridMultilevel"/>
    <w:tmpl w:val="24D69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E00"/>
    <w:multiLevelType w:val="hybridMultilevel"/>
    <w:tmpl w:val="E1249F56"/>
    <w:lvl w:ilvl="0" w:tplc="5126B472">
      <w:start w:val="1"/>
      <w:numFmt w:val="decimal"/>
      <w:lvlText w:val="%1)"/>
      <w:lvlJc w:val="left"/>
      <w:pPr>
        <w:ind w:left="388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4E6"/>
    <w:rsid w:val="00017FF0"/>
    <w:rsid w:val="00081228"/>
    <w:rsid w:val="000A7D66"/>
    <w:rsid w:val="001B534A"/>
    <w:rsid w:val="001C7FEA"/>
    <w:rsid w:val="001E42B8"/>
    <w:rsid w:val="001E4DC0"/>
    <w:rsid w:val="00204544"/>
    <w:rsid w:val="00215414"/>
    <w:rsid w:val="00263593"/>
    <w:rsid w:val="002772E6"/>
    <w:rsid w:val="00286172"/>
    <w:rsid w:val="00297B4A"/>
    <w:rsid w:val="00343158"/>
    <w:rsid w:val="00360366"/>
    <w:rsid w:val="003B1EDA"/>
    <w:rsid w:val="003B594A"/>
    <w:rsid w:val="003C3CE5"/>
    <w:rsid w:val="00416772"/>
    <w:rsid w:val="004838FA"/>
    <w:rsid w:val="00497570"/>
    <w:rsid w:val="00556CBB"/>
    <w:rsid w:val="005A0758"/>
    <w:rsid w:val="005B47DC"/>
    <w:rsid w:val="005D1BA2"/>
    <w:rsid w:val="00610549"/>
    <w:rsid w:val="00636A6C"/>
    <w:rsid w:val="00646D8C"/>
    <w:rsid w:val="00657715"/>
    <w:rsid w:val="00674CB7"/>
    <w:rsid w:val="0068098F"/>
    <w:rsid w:val="006F1C28"/>
    <w:rsid w:val="00721324"/>
    <w:rsid w:val="00751AF8"/>
    <w:rsid w:val="00793B03"/>
    <w:rsid w:val="007A6243"/>
    <w:rsid w:val="007D30A5"/>
    <w:rsid w:val="007E0909"/>
    <w:rsid w:val="008065D6"/>
    <w:rsid w:val="00812766"/>
    <w:rsid w:val="0082119D"/>
    <w:rsid w:val="0082344B"/>
    <w:rsid w:val="0083056C"/>
    <w:rsid w:val="00836B44"/>
    <w:rsid w:val="008414F4"/>
    <w:rsid w:val="008545A9"/>
    <w:rsid w:val="00864873"/>
    <w:rsid w:val="00866B5E"/>
    <w:rsid w:val="008759F6"/>
    <w:rsid w:val="00894A0E"/>
    <w:rsid w:val="008F27AD"/>
    <w:rsid w:val="008F4585"/>
    <w:rsid w:val="0094770B"/>
    <w:rsid w:val="00947DCC"/>
    <w:rsid w:val="009930DC"/>
    <w:rsid w:val="00A94CE3"/>
    <w:rsid w:val="00AA25AB"/>
    <w:rsid w:val="00AB2E53"/>
    <w:rsid w:val="00AD0FB9"/>
    <w:rsid w:val="00B170BB"/>
    <w:rsid w:val="00B24857"/>
    <w:rsid w:val="00B318EB"/>
    <w:rsid w:val="00B35CDC"/>
    <w:rsid w:val="00B87387"/>
    <w:rsid w:val="00BA1729"/>
    <w:rsid w:val="00C5072D"/>
    <w:rsid w:val="00CD2430"/>
    <w:rsid w:val="00D05453"/>
    <w:rsid w:val="00D05A68"/>
    <w:rsid w:val="00D21114"/>
    <w:rsid w:val="00D44510"/>
    <w:rsid w:val="00D4505C"/>
    <w:rsid w:val="00D76E04"/>
    <w:rsid w:val="00D81688"/>
    <w:rsid w:val="00DB5191"/>
    <w:rsid w:val="00E676D3"/>
    <w:rsid w:val="00E75AFA"/>
    <w:rsid w:val="00EB55B4"/>
    <w:rsid w:val="00ED26A5"/>
    <w:rsid w:val="00F054E6"/>
    <w:rsid w:val="00F12F90"/>
    <w:rsid w:val="00FA4286"/>
    <w:rsid w:val="00FA49F9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D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1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3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1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lega@unizd.hr" TargetMode="External"/><Relationship Id="rId7" Type="http://schemas.openxmlformats.org/officeDocument/2006/relationships/hyperlink" Target="mailto:sbekavac@unizd.h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1332</Words>
  <Characters>7596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kolega@unizd.hr</dc:creator>
  <cp:keywords/>
  <dc:description/>
  <cp:lastModifiedBy>Meri Zornija</cp:lastModifiedBy>
  <cp:revision>67</cp:revision>
  <dcterms:created xsi:type="dcterms:W3CDTF">2015-01-26T10:03:00Z</dcterms:created>
  <dcterms:modified xsi:type="dcterms:W3CDTF">2019-07-15T10:56:00Z</dcterms:modified>
</cp:coreProperties>
</file>